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A2720C" w14:paraId="1C9D2B99" w14:textId="77777777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14:paraId="666FDCB7" w14:textId="77777777" w:rsidR="008700B8" w:rsidRPr="00A2720C" w:rsidRDefault="008141A4" w:rsidP="008700B8">
            <w:pPr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  <w:r w:rsidRPr="00A2720C">
              <w:rPr>
                <w:rFonts w:ascii="Cambria" w:hAnsi="Cambria"/>
                <w:sz w:val="24"/>
                <w:szCs w:val="24"/>
              </w:rPr>
              <w:drawing>
                <wp:inline distT="0" distB="0" distL="0" distR="0" wp14:anchorId="474415E2" wp14:editId="1A0854E6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14:paraId="6C73414E" w14:textId="58FCC9A2" w:rsidR="008700B8" w:rsidRPr="00A2720C" w:rsidRDefault="008700B8" w:rsidP="00227D79">
            <w:pPr>
              <w:jc w:val="right"/>
              <w:rPr>
                <w:rFonts w:ascii="Cambria" w:hAnsi="Cambria"/>
              </w:rPr>
            </w:pPr>
            <w:r w:rsidRPr="00A2720C">
              <w:rPr>
                <w:rFonts w:ascii="Cambria" w:hAnsi="Cambria"/>
              </w:rPr>
              <w:t>Sayfa 1/</w:t>
            </w:r>
            <w:r w:rsidR="00165A95">
              <w:rPr>
                <w:rFonts w:ascii="Cambria" w:hAnsi="Cambria"/>
              </w:rPr>
              <w:t>2</w:t>
            </w:r>
          </w:p>
        </w:tc>
      </w:tr>
      <w:tr w:rsidR="008700B8" w:rsidRPr="00A2720C" w14:paraId="792EA89C" w14:textId="77777777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549E538A" w14:textId="77777777" w:rsidR="008700B8" w:rsidRPr="00A2720C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14:paraId="58F7AF7F" w14:textId="77777777" w:rsidR="00227D79" w:rsidRPr="00A2720C" w:rsidRDefault="00227D79" w:rsidP="00FE0A0B">
            <w:pPr>
              <w:pStyle w:val="Balk1"/>
              <w:rPr>
                <w:rFonts w:ascii="Cambria" w:hAnsi="Cambria"/>
                <w:b w:val="0"/>
                <w:sz w:val="24"/>
              </w:rPr>
            </w:pPr>
            <w:bookmarkStart w:id="1" w:name="_Toc56407686"/>
            <w:r w:rsidRPr="00A2720C">
              <w:rPr>
                <w:rFonts w:ascii="Cambria" w:hAnsi="Cambria"/>
                <w:sz w:val="24"/>
              </w:rPr>
              <w:t>T</w:t>
            </w:r>
            <w:bookmarkEnd w:id="1"/>
            <w:r w:rsidRPr="00A2720C">
              <w:rPr>
                <w:rFonts w:ascii="Cambria" w:hAnsi="Cambria"/>
                <w:sz w:val="24"/>
              </w:rPr>
              <w:t>ADİL TASARISI</w:t>
            </w:r>
          </w:p>
          <w:p w14:paraId="3114773A" w14:textId="77777777" w:rsidR="008E2B73" w:rsidRPr="00A2720C" w:rsidRDefault="00227D79" w:rsidP="00EE1104">
            <w:pPr>
              <w:rPr>
                <w:rFonts w:ascii="Cambria" w:hAnsi="Cambria"/>
                <w:i/>
              </w:rPr>
            </w:pPr>
            <w:r w:rsidRPr="00A2720C">
              <w:rPr>
                <w:rFonts w:ascii="Cambria" w:hAnsi="Cambria"/>
                <w:i/>
              </w:rPr>
              <w:t>DRAFT AMENDMENT</w:t>
            </w:r>
          </w:p>
        </w:tc>
      </w:tr>
      <w:tr w:rsidR="008700B8" w:rsidRPr="00A2720C" w14:paraId="403481BE" w14:textId="77777777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0E075FE3" w14:textId="77777777" w:rsidR="008700B8" w:rsidRPr="00A2720C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</w:tcPr>
          <w:p w14:paraId="4BF63AA4" w14:textId="77777777" w:rsidR="008700B8" w:rsidRPr="00A2720C" w:rsidRDefault="008700B8" w:rsidP="008700B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9621989" w14:textId="77777777" w:rsidR="00E909C6" w:rsidRPr="00A2720C" w:rsidRDefault="00E909C6" w:rsidP="007130AF">
      <w:pPr>
        <w:rPr>
          <w:rFonts w:ascii="Cambria" w:hAnsi="Cambria"/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A2720C" w14:paraId="0A2E06FB" w14:textId="77777777">
        <w:trPr>
          <w:cantSplit/>
          <w:trHeight w:val="281"/>
        </w:trPr>
        <w:tc>
          <w:tcPr>
            <w:tcW w:w="3739" w:type="dxa"/>
          </w:tcPr>
          <w:p w14:paraId="037A6980" w14:textId="6F9370DC" w:rsidR="007130AF" w:rsidRPr="00A2720C" w:rsidRDefault="000A6869" w:rsidP="005E507C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A2720C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3613F2" w:rsidRPr="00A2720C">
              <w:rPr>
                <w:rFonts w:ascii="Cambria" w:hAnsi="Cambria" w:cs="Arial"/>
                <w:i w:val="0"/>
                <w:sz w:val="32"/>
                <w:szCs w:val="32"/>
              </w:rPr>
              <w:t>S</w:t>
            </w:r>
            <w:r w:rsidR="00356844" w:rsidRPr="00A2720C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620790" w:rsidRPr="00A2720C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DF345A">
              <w:rPr>
                <w:rFonts w:ascii="Cambria" w:hAnsi="Cambria" w:cs="Arial"/>
                <w:i w:val="0"/>
                <w:sz w:val="32"/>
                <w:szCs w:val="32"/>
              </w:rPr>
              <w:t>0346</w:t>
            </w:r>
            <w:r w:rsidR="0082199A" w:rsidRPr="00A2720C">
              <w:rPr>
                <w:rFonts w:ascii="Cambria" w:hAnsi="Cambria" w:cs="Arial"/>
                <w:i w:val="0"/>
                <w:sz w:val="32"/>
                <w:szCs w:val="32"/>
              </w:rPr>
              <w:t xml:space="preserve">: </w:t>
            </w:r>
            <w:r w:rsidR="00DF345A">
              <w:rPr>
                <w:rFonts w:ascii="Cambria" w:hAnsi="Cambria" w:cs="Arial"/>
                <w:i w:val="0"/>
                <w:sz w:val="32"/>
                <w:szCs w:val="32"/>
              </w:rPr>
              <w:t>2002</w:t>
            </w:r>
          </w:p>
        </w:tc>
      </w:tr>
      <w:tr w:rsidR="007130AF" w:rsidRPr="00A2720C" w14:paraId="65A49929" w14:textId="77777777">
        <w:trPr>
          <w:cantSplit/>
          <w:trHeight w:val="281"/>
        </w:trPr>
        <w:tc>
          <w:tcPr>
            <w:tcW w:w="3739" w:type="dxa"/>
          </w:tcPr>
          <w:p w14:paraId="22CE767F" w14:textId="065D9698" w:rsidR="007130AF" w:rsidRPr="00A2720C" w:rsidRDefault="006057B4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 w:rsidRPr="00A2720C">
              <w:rPr>
                <w:rFonts w:ascii="Cambria" w:hAnsi="Cambria" w:cs="Arial"/>
                <w:iCs/>
                <w:sz w:val="32"/>
                <w:szCs w:val="32"/>
              </w:rPr>
              <w:t xml:space="preserve">tst </w:t>
            </w:r>
            <w:r w:rsidR="00224B82" w:rsidRPr="00A2720C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DF345A">
              <w:rPr>
                <w:rFonts w:ascii="Cambria" w:hAnsi="Cambria" w:cs="Arial"/>
                <w:iCs/>
                <w:sz w:val="32"/>
                <w:szCs w:val="32"/>
              </w:rPr>
              <w:t>1</w:t>
            </w:r>
            <w:r w:rsidR="00227D79" w:rsidRPr="00A2720C"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14:paraId="7694AE7B" w14:textId="77777777" w:rsidR="007130AF" w:rsidRPr="00A2720C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sz w:val="24"/>
          <w:szCs w:val="24"/>
        </w:rPr>
      </w:pPr>
    </w:p>
    <w:p w14:paraId="40F696CD" w14:textId="1E3F9EAC" w:rsidR="007130AF" w:rsidRPr="00A2720C" w:rsidRDefault="00373042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A2720C">
        <w:rPr>
          <w:rFonts w:ascii="Cambria" w:hAnsi="Cambria"/>
          <w:bCs/>
          <w:sz w:val="24"/>
          <w:szCs w:val="24"/>
        </w:rPr>
        <w:t>ICS</w:t>
      </w:r>
      <w:r w:rsidRPr="00A2720C">
        <w:rPr>
          <w:rFonts w:ascii="Cambria" w:hAnsi="Cambria"/>
          <w:b w:val="0"/>
          <w:sz w:val="24"/>
          <w:szCs w:val="24"/>
        </w:rPr>
        <w:t xml:space="preserve"> 67.</w:t>
      </w:r>
      <w:r w:rsidR="00DF345A">
        <w:rPr>
          <w:rFonts w:ascii="Cambria" w:hAnsi="Cambria"/>
          <w:b w:val="0"/>
          <w:sz w:val="24"/>
          <w:szCs w:val="24"/>
        </w:rPr>
        <w:t>12</w:t>
      </w:r>
      <w:r w:rsidR="00620790" w:rsidRPr="00A2720C">
        <w:rPr>
          <w:rFonts w:ascii="Cambria" w:hAnsi="Cambria"/>
          <w:b w:val="0"/>
          <w:sz w:val="24"/>
          <w:szCs w:val="24"/>
        </w:rPr>
        <w:t>0.</w:t>
      </w:r>
      <w:r w:rsidR="00DF345A">
        <w:rPr>
          <w:rFonts w:ascii="Cambria" w:hAnsi="Cambria"/>
          <w:b w:val="0"/>
          <w:sz w:val="24"/>
          <w:szCs w:val="24"/>
        </w:rPr>
        <w:t>1</w:t>
      </w:r>
      <w:r w:rsidR="00620790" w:rsidRPr="00A2720C">
        <w:rPr>
          <w:rFonts w:ascii="Cambria" w:hAnsi="Cambria"/>
          <w:b w:val="0"/>
          <w:sz w:val="24"/>
          <w:szCs w:val="24"/>
        </w:rPr>
        <w:t>0</w:t>
      </w:r>
    </w:p>
    <w:p w14:paraId="4F040286" w14:textId="77777777" w:rsidR="007130AF" w:rsidRPr="00A2720C" w:rsidRDefault="007130AF" w:rsidP="007130AF">
      <w:pPr>
        <w:jc w:val="center"/>
        <w:rPr>
          <w:rFonts w:ascii="Cambria" w:hAnsi="Cambria" w:cs="Arial"/>
          <w:b/>
          <w:sz w:val="24"/>
          <w:szCs w:val="24"/>
        </w:rPr>
      </w:pPr>
    </w:p>
    <w:p w14:paraId="67E1B687" w14:textId="065D3894" w:rsidR="006057B4" w:rsidRPr="00A2720C" w:rsidRDefault="006057B4" w:rsidP="007130AF">
      <w:pPr>
        <w:rPr>
          <w:rFonts w:ascii="Cambria" w:eastAsia="Calibri" w:hAnsi="Cambria" w:cs="Arial"/>
          <w:noProof w:val="0"/>
          <w:lang w:eastAsia="en-US"/>
        </w:rPr>
      </w:pPr>
      <w:r w:rsidRPr="00A2720C">
        <w:rPr>
          <w:rFonts w:ascii="Cambria" w:eastAsia="Calibri" w:hAnsi="Cambria" w:cs="Arial"/>
          <w:noProof w:val="0"/>
          <w:lang w:eastAsia="en-US"/>
        </w:rPr>
        <w:t xml:space="preserve">Bu tadil, TSE Gıda, Tarım ve Hayvancılık İhtisas Kurulu’na bağlı </w:t>
      </w:r>
      <w:r w:rsidR="00224B82" w:rsidRPr="00A2720C">
        <w:rPr>
          <w:rFonts w:ascii="Cambria" w:eastAsia="Calibri" w:hAnsi="Cambria" w:cs="Arial"/>
          <w:noProof w:val="0"/>
          <w:lang w:eastAsia="en-US"/>
        </w:rPr>
        <w:t>TK15</w:t>
      </w:r>
      <w:r w:rsidR="00356844" w:rsidRPr="00A2720C">
        <w:rPr>
          <w:rFonts w:ascii="Cambria" w:eastAsia="Calibri" w:hAnsi="Cambria" w:cs="Arial"/>
          <w:noProof w:val="0"/>
          <w:lang w:eastAsia="en-US"/>
        </w:rPr>
        <w:t xml:space="preserve"> </w:t>
      </w:r>
      <w:r w:rsidRPr="00A2720C">
        <w:rPr>
          <w:rFonts w:ascii="Cambria" w:eastAsia="Calibri" w:hAnsi="Cambria" w:cs="Arial"/>
          <w:noProof w:val="0"/>
          <w:lang w:eastAsia="en-US"/>
        </w:rPr>
        <w:t xml:space="preserve">Gıda </w:t>
      </w:r>
      <w:r w:rsidR="00224B82" w:rsidRPr="00A2720C">
        <w:rPr>
          <w:rFonts w:ascii="Cambria" w:eastAsia="Calibri" w:hAnsi="Cambria" w:cs="Arial"/>
          <w:noProof w:val="0"/>
          <w:lang w:eastAsia="en-US"/>
        </w:rPr>
        <w:t xml:space="preserve">ve Ziraat </w:t>
      </w:r>
      <w:r w:rsidRPr="00A2720C">
        <w:rPr>
          <w:rFonts w:ascii="Cambria" w:eastAsia="Calibri" w:hAnsi="Cambria" w:cs="Arial"/>
          <w:noProof w:val="0"/>
          <w:lang w:eastAsia="en-US"/>
        </w:rPr>
        <w:t>Teknik Komitesi’nce hazırlanmış ve TSE Teknik Kurulu’nun …</w:t>
      </w:r>
      <w:r w:rsidR="006E49C7">
        <w:rPr>
          <w:rFonts w:ascii="Cambria" w:eastAsia="Calibri" w:hAnsi="Cambria" w:cs="Arial"/>
          <w:noProof w:val="0"/>
          <w:lang w:eastAsia="en-US"/>
        </w:rPr>
        <w:t>.</w:t>
      </w:r>
      <w:r w:rsidR="00E85C41">
        <w:rPr>
          <w:rFonts w:ascii="Cambria" w:eastAsia="Calibri" w:hAnsi="Cambria" w:cs="Arial"/>
          <w:noProof w:val="0"/>
          <w:lang w:eastAsia="en-US"/>
        </w:rPr>
        <w:t>.</w:t>
      </w:r>
      <w:r w:rsidRPr="00A2720C">
        <w:rPr>
          <w:rFonts w:ascii="Cambria" w:eastAsia="Calibri" w:hAnsi="Cambria" w:cs="Arial"/>
          <w:noProof w:val="0"/>
          <w:lang w:eastAsia="en-US"/>
        </w:rPr>
        <w:t>…. tarihli toplantısında kabul edilerek yayımına karar verilmiştir.</w:t>
      </w:r>
    </w:p>
    <w:p w14:paraId="59244FCE" w14:textId="77777777" w:rsidR="006057B4" w:rsidRPr="00A2720C" w:rsidRDefault="006057B4" w:rsidP="007130AF">
      <w:pPr>
        <w:rPr>
          <w:rFonts w:ascii="Cambria" w:eastAsia="Calibri" w:hAnsi="Cambria" w:cs="Arial"/>
          <w:noProof w:val="0"/>
          <w:lang w:eastAsia="en-US"/>
        </w:rPr>
      </w:pPr>
    </w:p>
    <w:p w14:paraId="611667DA" w14:textId="77777777" w:rsidR="00F95EA1" w:rsidRPr="00A2720C" w:rsidRDefault="00F95EA1" w:rsidP="007130AF">
      <w:pPr>
        <w:rPr>
          <w:rFonts w:ascii="Cambria" w:hAnsi="Cambria" w:cs="Arial"/>
          <w:sz w:val="24"/>
          <w:szCs w:val="24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A2720C" w14:paraId="1B09EA1F" w14:textId="77777777" w:rsidTr="009B7EE5">
        <w:tc>
          <w:tcPr>
            <w:tcW w:w="9673" w:type="dxa"/>
          </w:tcPr>
          <w:p w14:paraId="339B041E" w14:textId="61901100" w:rsidR="00373042" w:rsidRPr="00A2720C" w:rsidRDefault="00DF345A" w:rsidP="008141A4">
            <w:pPr>
              <w:pStyle w:val="GvdeMetni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Jöle işkembe</w:t>
            </w:r>
          </w:p>
          <w:p w14:paraId="5CF9B848" w14:textId="77777777" w:rsidR="000A6869" w:rsidRPr="00A2720C" w:rsidRDefault="000A6869" w:rsidP="008141A4">
            <w:pPr>
              <w:pStyle w:val="GvdeMetni"/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</w:p>
          <w:p w14:paraId="731F83A3" w14:textId="142FCA71" w:rsidR="004E5FFF" w:rsidRPr="00A2720C" w:rsidRDefault="00DF345A">
            <w:pPr>
              <w:pStyle w:val="GvdeMetni"/>
              <w:jc w:val="center"/>
              <w:rPr>
                <w:rFonts w:ascii="Cambria" w:hAnsi="Cambria" w:cs="Arial"/>
                <w:b w:val="0"/>
                <w:sz w:val="26"/>
                <w:szCs w:val="26"/>
              </w:rPr>
            </w:pPr>
            <w:r>
              <w:rPr>
                <w:rFonts w:ascii="Cambria" w:hAnsi="Cambria" w:cs="Arial"/>
                <w:b w:val="0"/>
                <w:bCs/>
                <w:sz w:val="26"/>
                <w:szCs w:val="26"/>
              </w:rPr>
              <w:t>Jelly tripe (Tripe in jelatin)</w:t>
            </w:r>
          </w:p>
        </w:tc>
      </w:tr>
    </w:tbl>
    <w:p w14:paraId="66675BEF" w14:textId="06565E3D" w:rsidR="00A74129" w:rsidRDefault="00A74129" w:rsidP="00A74129">
      <w:pPr>
        <w:rPr>
          <w:rFonts w:ascii="Cambria" w:hAnsi="Cambria"/>
        </w:rPr>
      </w:pPr>
    </w:p>
    <w:p w14:paraId="3A69FFBC" w14:textId="77777777" w:rsidR="00A2720C" w:rsidRPr="00A2720C" w:rsidRDefault="00A2720C" w:rsidP="00A74129">
      <w:pPr>
        <w:rPr>
          <w:rFonts w:ascii="Cambria" w:hAnsi="Cambria"/>
        </w:rPr>
      </w:pPr>
    </w:p>
    <w:p w14:paraId="0CC18769" w14:textId="2356E8F7" w:rsidR="00784B4B" w:rsidRPr="00DC5009" w:rsidRDefault="00784B4B" w:rsidP="00DC5009">
      <w:pPr>
        <w:pStyle w:val="ListeParagraf"/>
        <w:numPr>
          <w:ilvl w:val="0"/>
          <w:numId w:val="26"/>
        </w:numPr>
        <w:rPr>
          <w:rFonts w:ascii="Cambria" w:hAnsi="Cambria"/>
        </w:rPr>
      </w:pPr>
      <w:r w:rsidRPr="00DC5009">
        <w:rPr>
          <w:rFonts w:ascii="Cambria" w:hAnsi="Cambria"/>
        </w:rPr>
        <w:t>Madde 2 Atıf yapılan standartlar ve</w:t>
      </w:r>
      <w:r w:rsidR="005D1C9A" w:rsidRPr="00DC5009">
        <w:rPr>
          <w:rFonts w:ascii="Cambria" w:hAnsi="Cambria"/>
        </w:rPr>
        <w:t>/</w:t>
      </w:r>
      <w:r w:rsidRPr="00DC5009">
        <w:rPr>
          <w:rFonts w:ascii="Cambria" w:hAnsi="Cambria"/>
        </w:rPr>
        <w:t>veya d</w:t>
      </w:r>
      <w:r w:rsidR="005D1C9A" w:rsidRPr="00DC5009">
        <w:rPr>
          <w:rFonts w:ascii="Cambria" w:hAnsi="Cambria"/>
        </w:rPr>
        <w:t>o</w:t>
      </w:r>
      <w:r w:rsidRPr="00DC5009">
        <w:rPr>
          <w:rFonts w:ascii="Cambria" w:hAnsi="Cambria"/>
        </w:rPr>
        <w:t>kümanlar listesinden aşağıdaki standartlar çıkartılmıştır.</w:t>
      </w:r>
    </w:p>
    <w:p w14:paraId="77749046" w14:textId="77777777" w:rsidR="00784B4B" w:rsidRPr="00DC5009" w:rsidRDefault="00784B4B" w:rsidP="00784B4B">
      <w:pPr>
        <w:rPr>
          <w:rFonts w:ascii="Cambria" w:hAnsi="Cambria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3874"/>
        <w:gridCol w:w="4064"/>
      </w:tblGrid>
      <w:tr w:rsidR="00784B4B" w:rsidRPr="005B2B5F" w14:paraId="78FBEF09" w14:textId="77777777" w:rsidTr="00DC5009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B20F" w14:textId="77777777" w:rsidR="00784B4B" w:rsidRPr="00DC5009" w:rsidRDefault="00784B4B" w:rsidP="006079DB">
            <w:pPr>
              <w:jc w:val="center"/>
              <w:rPr>
                <w:rFonts w:ascii="Cambria" w:hAnsi="Cambria"/>
                <w:b/>
              </w:rPr>
            </w:pPr>
            <w:r w:rsidRPr="00DC5009">
              <w:rPr>
                <w:rFonts w:ascii="Cambria" w:hAnsi="Cambria"/>
                <w:b/>
              </w:rPr>
              <w:t>TS No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C131" w14:textId="77777777" w:rsidR="00784B4B" w:rsidRPr="00DC5009" w:rsidRDefault="00784B4B" w:rsidP="006079DB">
            <w:pPr>
              <w:jc w:val="center"/>
              <w:rPr>
                <w:rFonts w:ascii="Cambria" w:hAnsi="Cambria"/>
                <w:b/>
              </w:rPr>
            </w:pPr>
            <w:r w:rsidRPr="00DC5009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432C" w14:textId="77777777" w:rsidR="00784B4B" w:rsidRPr="00DC5009" w:rsidRDefault="00784B4B" w:rsidP="006079DB">
            <w:pPr>
              <w:jc w:val="center"/>
              <w:rPr>
                <w:rFonts w:ascii="Cambria" w:hAnsi="Cambria"/>
                <w:b/>
              </w:rPr>
            </w:pPr>
            <w:r w:rsidRPr="00DC5009">
              <w:rPr>
                <w:rFonts w:ascii="Cambria" w:hAnsi="Cambria"/>
                <w:b/>
              </w:rPr>
              <w:t>İngilizce adı</w:t>
            </w:r>
          </w:p>
        </w:tc>
      </w:tr>
      <w:tr w:rsidR="007F2E89" w:rsidRPr="005B2B5F" w14:paraId="6740B516" w14:textId="77777777" w:rsidTr="005B2B5F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7155" w14:textId="2ED9D125" w:rsidR="007F2E89" w:rsidRPr="00194DA3" w:rsidRDefault="007F2E89" w:rsidP="00DC5009">
            <w:pPr>
              <w:rPr>
                <w:rFonts w:ascii="Cambria" w:hAnsi="Cambria"/>
                <w:b/>
              </w:rPr>
            </w:pPr>
            <w:r w:rsidRPr="00DC5009">
              <w:rPr>
                <w:rFonts w:ascii="Cambria" w:hAnsi="Cambria"/>
              </w:rPr>
              <w:t>TS 3135 ISO 3100-1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9F25" w14:textId="4F633327" w:rsidR="007F2E89" w:rsidRPr="00194DA3" w:rsidRDefault="007F2E89" w:rsidP="00DC5009">
            <w:pPr>
              <w:rPr>
                <w:rFonts w:ascii="Cambria" w:hAnsi="Cambria"/>
                <w:b/>
              </w:rPr>
            </w:pPr>
            <w:r w:rsidRPr="00DC5009">
              <w:rPr>
                <w:rFonts w:ascii="Cambria" w:hAnsi="Cambria"/>
              </w:rPr>
              <w:t>Et ve et mamulleri -Numune alma ve analiz numunelerinin hazırlanması-Bölüm I. Numune alma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4368" w14:textId="21A6F340" w:rsidR="007F2E89" w:rsidRPr="00194DA3" w:rsidRDefault="007F2E89" w:rsidP="00DC5009">
            <w:pPr>
              <w:rPr>
                <w:rFonts w:ascii="Cambria" w:hAnsi="Cambria"/>
                <w:b/>
              </w:rPr>
            </w:pPr>
            <w:r w:rsidRPr="00DC5009">
              <w:rPr>
                <w:rFonts w:ascii="Cambria" w:hAnsi="Cambria"/>
              </w:rPr>
              <w:t>Meat and meat products-Samling and preparation of test samples -Part I. Sample</w:t>
            </w:r>
          </w:p>
        </w:tc>
      </w:tr>
      <w:tr w:rsidR="00784B4B" w:rsidRPr="005B2B5F" w14:paraId="34001605" w14:textId="77777777" w:rsidTr="00DC5009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165D" w14:textId="5834123D" w:rsidR="00784B4B" w:rsidRPr="00194DA3" w:rsidRDefault="00CC7D4D" w:rsidP="006079DB">
            <w:pPr>
              <w:jc w:val="left"/>
              <w:rPr>
                <w:rFonts w:ascii="Cambria" w:hAnsi="Cambria" w:cs="Arial"/>
                <w:highlight w:val="yellow"/>
              </w:rPr>
            </w:pPr>
            <w:r w:rsidRPr="00DC5009">
              <w:rPr>
                <w:rFonts w:ascii="Cambria" w:hAnsi="Cambria"/>
              </w:rPr>
              <w:t>TS 8125 ISO 6291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F5C7" w14:textId="60AC8513" w:rsidR="00784B4B" w:rsidRPr="00194DA3" w:rsidRDefault="00DC0D8B" w:rsidP="006079DB">
            <w:pPr>
              <w:jc w:val="left"/>
              <w:rPr>
                <w:rFonts w:ascii="Cambria" w:hAnsi="Cambria" w:cs="Arial"/>
                <w:highlight w:val="yellow"/>
              </w:rPr>
            </w:pPr>
            <w:r w:rsidRPr="00DC5009">
              <w:rPr>
                <w:rFonts w:ascii="Cambria" w:hAnsi="Cambria" w:cs="Arial"/>
                <w:bCs/>
                <w:color w:val="000000"/>
                <w:lang w:val="en-AU"/>
              </w:rPr>
              <w:t xml:space="preserve">Et ve et ürünleri </w:t>
            </w:r>
            <w:r w:rsidRPr="00DC5009">
              <w:rPr>
                <w:rFonts w:ascii="Cambria" w:hAnsi="Cambria" w:cs="Arial"/>
                <w:bCs/>
                <w:i/>
                <w:color w:val="000000"/>
                <w:lang w:val="en-AU"/>
              </w:rPr>
              <w:t>-Escherichia coli</w:t>
            </w:r>
            <w:r w:rsidRPr="00DC5009">
              <w:rPr>
                <w:rFonts w:ascii="Cambria" w:hAnsi="Cambria" w:cs="Arial"/>
                <w:bCs/>
                <w:color w:val="000000"/>
                <w:lang w:val="en-AU"/>
              </w:rPr>
              <w:t xml:space="preserve"> sayımı-Membran kullanılarak 44</w:t>
            </w:r>
            <w:r w:rsidRPr="00DC5009">
              <w:rPr>
                <w:rFonts w:ascii="Cambria" w:hAnsi="Cambria" w:cs="Arial"/>
                <w:bCs/>
                <w:color w:val="000000"/>
                <w:lang w:val="en-AU"/>
              </w:rPr>
              <w:sym w:font="Symbol" w:char="F0B0"/>
            </w:r>
            <w:r w:rsidRPr="00DC5009">
              <w:rPr>
                <w:rFonts w:ascii="Cambria" w:hAnsi="Cambria" w:cs="Arial"/>
                <w:bCs/>
                <w:color w:val="000000"/>
                <w:lang w:val="en-AU"/>
              </w:rPr>
              <w:t>C’da koloni sayım tekniği</w:t>
            </w:r>
            <w:r w:rsidRPr="00194DA3" w:rsidDel="00CC7D4D">
              <w:rPr>
                <w:rFonts w:ascii="Cambria" w:hAnsi="Cambria" w:cs="Arial"/>
                <w:bCs/>
                <w:color w:val="000000"/>
                <w:shd w:val="clear" w:color="auto" w:fill="F0F4F8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C735" w14:textId="557A1EB7" w:rsidR="00784B4B" w:rsidRPr="00DC5009" w:rsidRDefault="00DC0D8B" w:rsidP="006079DB">
            <w:pPr>
              <w:jc w:val="left"/>
              <w:rPr>
                <w:rFonts w:ascii="Cambria" w:hAnsi="Cambria" w:cs="Arial"/>
              </w:rPr>
            </w:pPr>
            <w:r w:rsidRPr="00DC5009">
              <w:rPr>
                <w:rFonts w:ascii="Cambria" w:hAnsi="Cambria"/>
              </w:rPr>
              <w:t xml:space="preserve">Meat and meat products-Enumeration of </w:t>
            </w:r>
            <w:r w:rsidRPr="00DC5009">
              <w:rPr>
                <w:rFonts w:ascii="Cambria" w:hAnsi="Cambria"/>
                <w:i/>
              </w:rPr>
              <w:t>Escherichia coli</w:t>
            </w:r>
            <w:r w:rsidRPr="00DC5009">
              <w:rPr>
                <w:rFonts w:ascii="Cambria" w:hAnsi="Cambria"/>
              </w:rPr>
              <w:t xml:space="preserve"> colony count technique at 44</w:t>
            </w:r>
            <w:r w:rsidRPr="00DC5009">
              <w:rPr>
                <w:rFonts w:ascii="Cambria" w:hAnsi="Cambria"/>
              </w:rPr>
              <w:sym w:font="Symbol" w:char="F0B0"/>
            </w:r>
            <w:r w:rsidRPr="00DC5009">
              <w:rPr>
                <w:rFonts w:ascii="Cambria" w:hAnsi="Cambria"/>
              </w:rPr>
              <w:t>C using membrans</w:t>
            </w:r>
            <w:r w:rsidRPr="00DC5009" w:rsidDel="00CC7D4D">
              <w:rPr>
                <w:rFonts w:ascii="Cambria" w:hAnsi="Cambria" w:cs="Arial"/>
                <w:bCs/>
                <w:shd w:val="clear" w:color="auto" w:fill="F0F4F8"/>
              </w:rPr>
              <w:t xml:space="preserve"> </w:t>
            </w:r>
          </w:p>
        </w:tc>
      </w:tr>
      <w:tr w:rsidR="00784B4B" w:rsidRPr="005B2B5F" w14:paraId="25A93FED" w14:textId="77777777" w:rsidTr="00DC5009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8886" w14:textId="48F93323" w:rsidR="00784B4B" w:rsidRPr="00194DA3" w:rsidRDefault="00CC7D4D" w:rsidP="006079DB">
            <w:pPr>
              <w:jc w:val="left"/>
              <w:rPr>
                <w:rFonts w:ascii="Cambria" w:hAnsi="Cambria" w:cs="Arial"/>
              </w:rPr>
            </w:pPr>
            <w:r w:rsidRPr="00194DA3">
              <w:rPr>
                <w:rFonts w:ascii="Cambria" w:hAnsi="Cambria" w:cs="Arial"/>
                <w:bCs/>
                <w:noProof w:val="0"/>
              </w:rPr>
              <w:t>TS 10580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33D4" w14:textId="1B2BABB2" w:rsidR="00784B4B" w:rsidRPr="00194DA3" w:rsidRDefault="00DC0D8B" w:rsidP="006079DB">
            <w:pPr>
              <w:jc w:val="left"/>
              <w:rPr>
                <w:rFonts w:ascii="Cambria" w:hAnsi="Cambria" w:cs="Arial"/>
              </w:rPr>
            </w:pPr>
            <w:r w:rsidRPr="00194DA3">
              <w:rPr>
                <w:rFonts w:ascii="Cambria" w:hAnsi="Cambria" w:cs="Arial"/>
                <w:lang w:val="en-AU"/>
              </w:rPr>
              <w:t>Köfte -Hamburger köfte-Pişmemiş</w:t>
            </w:r>
            <w:r w:rsidRPr="00194DA3" w:rsidDel="00CC7D4D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19DE" w14:textId="7566874E" w:rsidR="00784B4B" w:rsidRPr="00194DA3" w:rsidRDefault="006953CB" w:rsidP="006079DB">
            <w:pPr>
              <w:jc w:val="left"/>
              <w:rPr>
                <w:rFonts w:ascii="Cambria" w:hAnsi="Cambria" w:cs="Arial"/>
              </w:rPr>
            </w:pPr>
            <w:r w:rsidRPr="00DC5009">
              <w:rPr>
                <w:rFonts w:ascii="Cambria" w:hAnsi="Cambria" w:cs="Arial"/>
              </w:rPr>
              <w:t>Patty-Hamburger -Uncooked</w:t>
            </w:r>
            <w:r w:rsidRPr="00DC5009" w:rsidDel="00CC7D4D">
              <w:rPr>
                <w:rFonts w:ascii="Cambria" w:hAnsi="Cambria" w:cs="Arial"/>
              </w:rPr>
              <w:t xml:space="preserve"> </w:t>
            </w:r>
          </w:p>
        </w:tc>
      </w:tr>
      <w:tr w:rsidR="009F7005" w:rsidRPr="005B2B5F" w14:paraId="54BC3DE0" w14:textId="77777777" w:rsidTr="00DC5009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954C" w14:textId="5F7CBC47" w:rsidR="009F7005" w:rsidRPr="00194DA3" w:rsidRDefault="00CC7D4D" w:rsidP="006079DB">
            <w:pPr>
              <w:jc w:val="left"/>
              <w:rPr>
                <w:rFonts w:ascii="Cambria" w:hAnsi="Cambria" w:cs="Arial"/>
                <w:bCs/>
                <w:noProof w:val="0"/>
              </w:rPr>
            </w:pPr>
            <w:r w:rsidRPr="00DC5009">
              <w:rPr>
                <w:rFonts w:ascii="Cambria" w:hAnsi="Cambria"/>
              </w:rPr>
              <w:t>TS 6582-1 EN ISO 6888-1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699D" w14:textId="7914911A" w:rsidR="009F7005" w:rsidRPr="00194DA3" w:rsidRDefault="00DC0D8B" w:rsidP="006079DB">
            <w:pPr>
              <w:jc w:val="left"/>
              <w:rPr>
                <w:rFonts w:ascii="Cambria" w:hAnsi="Cambria" w:cs="Arial"/>
              </w:rPr>
            </w:pPr>
            <w:r w:rsidRPr="00194DA3">
              <w:rPr>
                <w:rFonts w:ascii="Cambria" w:hAnsi="Cambria" w:cs="Arial"/>
              </w:rPr>
              <w:t>Gıda ve hayvan yemlerin mikrobiyolojisi-Koagulaz –Pozitif stafilokokların (</w:t>
            </w:r>
            <w:r w:rsidRPr="00DC5009">
              <w:rPr>
                <w:rFonts w:ascii="Cambria" w:hAnsi="Cambria" w:cs="Arial"/>
                <w:i/>
              </w:rPr>
              <w:t>Staphyloccus aureus</w:t>
            </w:r>
            <w:r w:rsidRPr="00194DA3">
              <w:rPr>
                <w:rFonts w:ascii="Cambria" w:hAnsi="Cambria" w:cs="Arial"/>
              </w:rPr>
              <w:t xml:space="preserve"> ve diğer </w:t>
            </w:r>
            <w:r w:rsidRPr="00194DA3">
              <w:rPr>
                <w:rFonts w:ascii="Cambria" w:hAnsi="Cambria" w:cs="Arial"/>
              </w:rPr>
              <w:lastRenderedPageBreak/>
              <w:t>türler) sayımı için yatay metot-Bölüm 1: Baird -Parker agar besiyeri kullanarak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802E" w14:textId="469F602F" w:rsidR="009F7005" w:rsidRPr="00DC5009" w:rsidRDefault="006953CB" w:rsidP="006079DB">
            <w:pPr>
              <w:jc w:val="left"/>
              <w:rPr>
                <w:rFonts w:ascii="Cambria" w:hAnsi="Cambria" w:cs="Arial"/>
              </w:rPr>
            </w:pPr>
            <w:r w:rsidRPr="00DC5009">
              <w:rPr>
                <w:rFonts w:ascii="Cambria" w:hAnsi="Cambria" w:cs="Arial"/>
              </w:rPr>
              <w:lastRenderedPageBreak/>
              <w:t xml:space="preserve">Microbiology of food and animal feeding stuffs-Harizonal method for the enumeration of coagulase-Positive </w:t>
            </w:r>
            <w:r w:rsidRPr="00DC5009">
              <w:rPr>
                <w:rFonts w:ascii="Cambria" w:hAnsi="Cambria" w:cs="Arial"/>
              </w:rPr>
              <w:lastRenderedPageBreak/>
              <w:t>spahylococcoci -Part 1: Technique using baird- Parker agar medium</w:t>
            </w:r>
          </w:p>
        </w:tc>
      </w:tr>
      <w:tr w:rsidR="009F7005" w:rsidRPr="005B2B5F" w14:paraId="4993840E" w14:textId="77777777" w:rsidTr="00DC5009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C28D" w14:textId="20508673" w:rsidR="009F7005" w:rsidRPr="00194DA3" w:rsidRDefault="00DC0D8B" w:rsidP="006079DB">
            <w:pPr>
              <w:jc w:val="left"/>
              <w:rPr>
                <w:rFonts w:ascii="Cambria" w:hAnsi="Cambria" w:cs="Arial"/>
                <w:bCs/>
                <w:noProof w:val="0"/>
              </w:rPr>
            </w:pPr>
            <w:r w:rsidRPr="00194DA3">
              <w:rPr>
                <w:rFonts w:ascii="Cambria" w:hAnsi="Cambria" w:cs="Arial"/>
                <w:bCs/>
                <w:noProof w:val="0"/>
              </w:rPr>
              <w:lastRenderedPageBreak/>
              <w:t>TS 6580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85C5" w14:textId="7961ABA6" w:rsidR="009F7005" w:rsidRPr="00194DA3" w:rsidRDefault="006953CB">
            <w:pPr>
              <w:jc w:val="left"/>
              <w:rPr>
                <w:rFonts w:ascii="Cambria" w:hAnsi="Cambria" w:cs="Arial"/>
              </w:rPr>
            </w:pPr>
            <w:r w:rsidRPr="00194DA3">
              <w:rPr>
                <w:rFonts w:ascii="Cambria" w:hAnsi="Cambria" w:cs="Arial"/>
              </w:rPr>
              <w:t>Mikrobiyoloji-Maya ve küf sayımında genel kurallar 28</w:t>
            </w:r>
            <w:r w:rsidR="00F408E7" w:rsidRPr="00DC5009">
              <w:rPr>
                <w:rFonts w:ascii="Cambria" w:hAnsi="Cambria" w:cs="Arial"/>
                <w:vertAlign w:val="superscript"/>
              </w:rPr>
              <w:t>o</w:t>
            </w:r>
            <w:r w:rsidRPr="00194DA3">
              <w:rPr>
                <w:rFonts w:ascii="Cambria" w:hAnsi="Cambria" w:cs="Arial"/>
              </w:rPr>
              <w:t>C’da koloni sayım tekniği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BBA5" w14:textId="33030A4C" w:rsidR="009F7005" w:rsidRPr="00DC5009" w:rsidRDefault="006953CB">
            <w:pPr>
              <w:jc w:val="left"/>
              <w:rPr>
                <w:rFonts w:ascii="Cambria" w:hAnsi="Cambria" w:cs="Arial"/>
              </w:rPr>
            </w:pPr>
            <w:r w:rsidRPr="00DC5009">
              <w:rPr>
                <w:rFonts w:ascii="Cambria" w:hAnsi="Cambria" w:cs="Arial"/>
              </w:rPr>
              <w:t>Meat and meat producs -Enumeration of microorganism colony count technique at 28</w:t>
            </w:r>
            <w:r w:rsidR="00F408E7" w:rsidRPr="00DC5009">
              <w:rPr>
                <w:rFonts w:ascii="Cambria" w:hAnsi="Cambria" w:cs="Arial"/>
                <w:vertAlign w:val="superscript"/>
              </w:rPr>
              <w:t>o</w:t>
            </w:r>
            <w:r w:rsidRPr="00DC5009">
              <w:rPr>
                <w:rFonts w:ascii="Cambria" w:hAnsi="Cambria" w:cs="Arial"/>
              </w:rPr>
              <w:t>C</w:t>
            </w:r>
          </w:p>
        </w:tc>
      </w:tr>
      <w:tr w:rsidR="009F7005" w:rsidRPr="005B2B5F" w14:paraId="285942FE" w14:textId="77777777" w:rsidTr="00DC5009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4E24" w14:textId="03E58C41" w:rsidR="009F7005" w:rsidRPr="00194DA3" w:rsidRDefault="00DC0D8B" w:rsidP="006079DB">
            <w:pPr>
              <w:jc w:val="left"/>
              <w:rPr>
                <w:rFonts w:ascii="Cambria" w:hAnsi="Cambria" w:cs="Arial"/>
                <w:bCs/>
                <w:noProof w:val="0"/>
              </w:rPr>
            </w:pPr>
            <w:r w:rsidRPr="00DC5009">
              <w:rPr>
                <w:rFonts w:ascii="Cambria" w:hAnsi="Cambria"/>
              </w:rPr>
              <w:t>TS 6405 EN 13401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6CC2" w14:textId="2658C664" w:rsidR="009F7005" w:rsidRPr="00DC5009" w:rsidRDefault="006953CB" w:rsidP="006079DB">
            <w:pPr>
              <w:jc w:val="left"/>
              <w:rPr>
                <w:rFonts w:ascii="Cambria" w:hAnsi="Cambria" w:cs="Arial"/>
                <w:bCs/>
              </w:rPr>
            </w:pPr>
            <w:r w:rsidRPr="00194DA3">
              <w:rPr>
                <w:rFonts w:ascii="Cambria" w:hAnsi="Cambria" w:cs="Arial"/>
                <w:bCs/>
              </w:rPr>
              <w:t>Gıda ve hayvan yemlerinin mikrobiyolojisi - Clostridium perfringens sayımı için yatay metot - Koloni sayım tekniği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125C" w14:textId="0FD2DF12" w:rsidR="009F7005" w:rsidRPr="00DC5009" w:rsidRDefault="006953CB" w:rsidP="006079DB">
            <w:pPr>
              <w:jc w:val="left"/>
              <w:rPr>
                <w:rFonts w:ascii="Cambria" w:hAnsi="Cambria" w:cs="Arial"/>
              </w:rPr>
            </w:pPr>
            <w:r w:rsidRPr="00DC5009">
              <w:rPr>
                <w:rFonts w:ascii="Cambria" w:hAnsi="Cambria" w:cs="Arial"/>
              </w:rPr>
              <w:t>“Microbiology of food and animal feedingstuffs - Horizontal method for enumeration of Clostridium perfringens - Colony count technique</w:t>
            </w:r>
          </w:p>
        </w:tc>
      </w:tr>
    </w:tbl>
    <w:p w14:paraId="2F9CECDF" w14:textId="77777777" w:rsidR="00784B4B" w:rsidRPr="005B2B5F" w:rsidRDefault="00784B4B" w:rsidP="00784B4B">
      <w:pPr>
        <w:rPr>
          <w:rFonts w:ascii="Cambria" w:hAnsi="Cambria"/>
        </w:rPr>
      </w:pPr>
    </w:p>
    <w:p w14:paraId="3237E6B4" w14:textId="2633503B" w:rsidR="00784B4B" w:rsidRPr="00DC5009" w:rsidRDefault="00784B4B" w:rsidP="00DC5009">
      <w:pPr>
        <w:pStyle w:val="ListeParagraf"/>
        <w:numPr>
          <w:ilvl w:val="0"/>
          <w:numId w:val="26"/>
        </w:numPr>
        <w:rPr>
          <w:rFonts w:ascii="Cambria" w:hAnsi="Cambria"/>
        </w:rPr>
      </w:pPr>
      <w:r w:rsidRPr="00DC5009">
        <w:rPr>
          <w:rFonts w:ascii="Cambria" w:hAnsi="Cambria"/>
        </w:rPr>
        <w:t xml:space="preserve">Madde 2 Atıf yapılan standartlar ve </w:t>
      </w:r>
      <w:r w:rsidR="005D1C9A" w:rsidRPr="00DC5009">
        <w:rPr>
          <w:rFonts w:ascii="Cambria" w:hAnsi="Cambria"/>
        </w:rPr>
        <w:t>/</w:t>
      </w:r>
      <w:r w:rsidRPr="00DC5009">
        <w:rPr>
          <w:rFonts w:ascii="Cambria" w:hAnsi="Cambria"/>
        </w:rPr>
        <w:t>veya d</w:t>
      </w:r>
      <w:r w:rsidR="005D1C9A" w:rsidRPr="00DC5009">
        <w:rPr>
          <w:rFonts w:ascii="Cambria" w:hAnsi="Cambria"/>
        </w:rPr>
        <w:t>o</w:t>
      </w:r>
      <w:r w:rsidRPr="00DC5009">
        <w:rPr>
          <w:rFonts w:ascii="Cambria" w:hAnsi="Cambria"/>
        </w:rPr>
        <w:t>kümanlar listesin</w:t>
      </w:r>
      <w:r w:rsidR="00FA1BE6" w:rsidRPr="00DC5009">
        <w:rPr>
          <w:rFonts w:ascii="Cambria" w:hAnsi="Cambria"/>
        </w:rPr>
        <w:t>e</w:t>
      </w:r>
      <w:r w:rsidRPr="00DC5009">
        <w:rPr>
          <w:rFonts w:ascii="Cambria" w:hAnsi="Cambria"/>
        </w:rPr>
        <w:t xml:space="preserve"> aşağıdaki standart</w:t>
      </w:r>
      <w:r w:rsidR="00F408E7">
        <w:rPr>
          <w:rFonts w:ascii="Cambria" w:hAnsi="Cambria"/>
        </w:rPr>
        <w:t>lar</w:t>
      </w:r>
      <w:r w:rsidRPr="00DC5009">
        <w:rPr>
          <w:rFonts w:ascii="Cambria" w:hAnsi="Cambria"/>
        </w:rPr>
        <w:t xml:space="preserve"> </w:t>
      </w:r>
      <w:r w:rsidR="005D1C9A" w:rsidRPr="00DC5009">
        <w:rPr>
          <w:rFonts w:ascii="Cambria" w:hAnsi="Cambria"/>
        </w:rPr>
        <w:t>eklenmişti</w:t>
      </w:r>
      <w:r w:rsidRPr="00DC5009">
        <w:rPr>
          <w:rFonts w:ascii="Cambria" w:hAnsi="Cambria"/>
        </w:rPr>
        <w:t>r.</w:t>
      </w:r>
    </w:p>
    <w:p w14:paraId="702EDEB7" w14:textId="77777777" w:rsidR="00FA1BE6" w:rsidRPr="00DC5009" w:rsidRDefault="00FA1BE6" w:rsidP="00784B4B">
      <w:pPr>
        <w:rPr>
          <w:rFonts w:ascii="Cambria" w:hAnsi="Cambria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3874"/>
        <w:gridCol w:w="4064"/>
      </w:tblGrid>
      <w:tr w:rsidR="00784B4B" w:rsidRPr="005B2B5F" w14:paraId="175F1AE6" w14:textId="77777777" w:rsidTr="00DC5009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4A01" w14:textId="77777777" w:rsidR="00784B4B" w:rsidRPr="00DC5009" w:rsidRDefault="00784B4B" w:rsidP="006079DB">
            <w:pPr>
              <w:jc w:val="center"/>
              <w:rPr>
                <w:rFonts w:ascii="Cambria" w:hAnsi="Cambria"/>
                <w:b/>
              </w:rPr>
            </w:pPr>
            <w:r w:rsidRPr="00DC5009">
              <w:rPr>
                <w:rFonts w:ascii="Cambria" w:hAnsi="Cambria"/>
                <w:b/>
              </w:rPr>
              <w:t>TS No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CE33" w14:textId="77777777" w:rsidR="00784B4B" w:rsidRPr="00DC5009" w:rsidRDefault="00784B4B" w:rsidP="006079DB">
            <w:pPr>
              <w:jc w:val="center"/>
              <w:rPr>
                <w:rFonts w:ascii="Cambria" w:hAnsi="Cambria"/>
                <w:b/>
              </w:rPr>
            </w:pPr>
            <w:r w:rsidRPr="00DC5009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3917" w14:textId="77777777" w:rsidR="00784B4B" w:rsidRPr="00DC5009" w:rsidRDefault="00784B4B" w:rsidP="006079DB">
            <w:pPr>
              <w:jc w:val="center"/>
              <w:rPr>
                <w:rFonts w:ascii="Cambria" w:hAnsi="Cambria"/>
                <w:b/>
              </w:rPr>
            </w:pPr>
            <w:r w:rsidRPr="00DC5009">
              <w:rPr>
                <w:rFonts w:ascii="Cambria" w:hAnsi="Cambria"/>
                <w:b/>
              </w:rPr>
              <w:t>İngilizce adı</w:t>
            </w:r>
          </w:p>
        </w:tc>
      </w:tr>
      <w:tr w:rsidR="00FA1BE6" w:rsidRPr="005B2B5F" w14:paraId="2891C10D" w14:textId="77777777" w:rsidTr="00DC5009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A1F1" w14:textId="6C4A2B70" w:rsidR="00FA1BE6" w:rsidRPr="00DC5009" w:rsidRDefault="006953CB" w:rsidP="00DC5009">
            <w:pPr>
              <w:jc w:val="left"/>
              <w:rPr>
                <w:rFonts w:ascii="Cambria" w:hAnsi="Cambria"/>
              </w:rPr>
            </w:pPr>
            <w:r w:rsidRPr="005B2B5F">
              <w:rPr>
                <w:rFonts w:ascii="Cambria" w:hAnsi="Cambria"/>
              </w:rPr>
              <w:t>TS EN ISO 6579-1*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78BD" w14:textId="234CDA3F" w:rsidR="00FA1BE6" w:rsidRPr="00DC5009" w:rsidRDefault="006953CB" w:rsidP="00DC5009">
            <w:pPr>
              <w:jc w:val="left"/>
              <w:rPr>
                <w:rFonts w:ascii="Cambria" w:hAnsi="Cambria"/>
              </w:rPr>
            </w:pPr>
            <w:r w:rsidRPr="005B2B5F">
              <w:rPr>
                <w:rFonts w:ascii="Cambria" w:hAnsi="Cambria"/>
                <w:bCs/>
              </w:rPr>
              <w:t xml:space="preserve">Besin zincirinin mikrobiyolojisi - Salmonella'nın tespiti, sayımı ve serotiplendirmesi için yatay yöntem - Bölüm 1: </w:t>
            </w:r>
            <w:r w:rsidRPr="00DC5009">
              <w:rPr>
                <w:rFonts w:ascii="Cambria" w:hAnsi="Cambria"/>
                <w:bCs/>
                <w:i/>
              </w:rPr>
              <w:t>Salmonella spp.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A81" w14:textId="1308DC79" w:rsidR="00FA1BE6" w:rsidRPr="00DC5009" w:rsidRDefault="006953CB" w:rsidP="00DC5009">
            <w:pPr>
              <w:jc w:val="left"/>
              <w:rPr>
                <w:rFonts w:ascii="Cambria" w:hAnsi="Cambria"/>
              </w:rPr>
            </w:pPr>
            <w:r w:rsidRPr="005B2B5F">
              <w:rPr>
                <w:rFonts w:ascii="Cambria" w:hAnsi="Cambria"/>
                <w:bCs/>
              </w:rPr>
              <w:t xml:space="preserve">Microbiology of the food chain - Horizontal method for the detection, enumeration and serotyping of Salmonella - Part 1: Detection of </w:t>
            </w:r>
            <w:r w:rsidRPr="00DC5009">
              <w:rPr>
                <w:rFonts w:ascii="Cambria" w:hAnsi="Cambria"/>
                <w:bCs/>
                <w:i/>
              </w:rPr>
              <w:t>Salmonella spp.</w:t>
            </w:r>
            <w:r w:rsidRPr="005B2B5F">
              <w:rPr>
                <w:rFonts w:ascii="Cambria" w:hAnsi="Cambria"/>
                <w:bCs/>
              </w:rPr>
              <w:t xml:space="preserve"> (ISO 6579-1:2017)</w:t>
            </w:r>
          </w:p>
        </w:tc>
      </w:tr>
      <w:tr w:rsidR="007F2E89" w:rsidRPr="005B2B5F" w14:paraId="62AE2A6F" w14:textId="77777777" w:rsidTr="00A75151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7D5C" w14:textId="7AFBE086" w:rsidR="007F2E89" w:rsidRPr="005B2B5F" w:rsidRDefault="00B70A9F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TS EN ISO 1760</w:t>
            </w:r>
            <w:r w:rsidR="007F2E89">
              <w:rPr>
                <w:rFonts w:ascii="Cambria" w:hAnsi="Cambria"/>
              </w:rPr>
              <w:t>4</w:t>
            </w:r>
            <w:r w:rsidR="001A5141">
              <w:rPr>
                <w:rFonts w:ascii="Cambria" w:hAnsi="Cambria"/>
              </w:rPr>
              <w:t>*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F927" w14:textId="633CECC6" w:rsidR="007F2E89" w:rsidRPr="005B2B5F" w:rsidRDefault="007F2E89">
            <w:pPr>
              <w:jc w:val="left"/>
              <w:rPr>
                <w:rFonts w:ascii="Cambria" w:hAnsi="Cambria"/>
                <w:bCs/>
              </w:rPr>
            </w:pPr>
            <w:r w:rsidRPr="007F2E89">
              <w:rPr>
                <w:rFonts w:ascii="Cambria" w:hAnsi="Cambria"/>
                <w:bCs/>
              </w:rPr>
              <w:t>Gıda ve hayvan yemleri mikrobiyolojisi -Mikrobiyolojik analiz için karkasdan numune alma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38FE" w14:textId="69F7AB50" w:rsidR="007F2E89" w:rsidRPr="005B2B5F" w:rsidRDefault="007F2E89">
            <w:pPr>
              <w:jc w:val="left"/>
              <w:rPr>
                <w:rFonts w:ascii="Cambria" w:hAnsi="Cambria"/>
                <w:bCs/>
              </w:rPr>
            </w:pPr>
            <w:r w:rsidRPr="007F2E89">
              <w:rPr>
                <w:rFonts w:ascii="Cambria" w:hAnsi="Cambria"/>
                <w:bCs/>
              </w:rPr>
              <w:t>Microbiology of the food chain - Carcass sampling for microbiological analysis</w:t>
            </w:r>
          </w:p>
        </w:tc>
      </w:tr>
    </w:tbl>
    <w:p w14:paraId="0665DC4F" w14:textId="77777777" w:rsidR="00784B4B" w:rsidRPr="00DC5009" w:rsidRDefault="00784B4B" w:rsidP="00C75AFF">
      <w:pPr>
        <w:rPr>
          <w:rFonts w:ascii="Cambria" w:hAnsi="Cambria"/>
        </w:rPr>
      </w:pPr>
    </w:p>
    <w:p w14:paraId="3E4E33D6" w14:textId="77777777" w:rsidR="008141A4" w:rsidRPr="005B2B5F" w:rsidRDefault="008141A4" w:rsidP="00682549">
      <w:pPr>
        <w:rPr>
          <w:rFonts w:ascii="Cambria" w:eastAsia="SimSun" w:hAnsi="Cambria"/>
        </w:rPr>
      </w:pPr>
    </w:p>
    <w:p w14:paraId="2E04C943" w14:textId="436DAE09" w:rsidR="0037406A" w:rsidRPr="005B2B5F" w:rsidRDefault="005E507C">
      <w:pPr>
        <w:numPr>
          <w:ilvl w:val="0"/>
          <w:numId w:val="25"/>
        </w:numPr>
        <w:ind w:left="142" w:hanging="142"/>
        <w:contextualSpacing/>
        <w:rPr>
          <w:rFonts w:ascii="Cambria" w:hAnsi="Cambria" w:cs="Arial"/>
          <w:b/>
        </w:rPr>
      </w:pPr>
      <w:r w:rsidRPr="005B2B5F">
        <w:rPr>
          <w:rFonts w:ascii="Cambria" w:hAnsi="Cambria" w:cs="Arial"/>
        </w:rPr>
        <w:t xml:space="preserve">Madde </w:t>
      </w:r>
      <w:r w:rsidR="00620790" w:rsidRPr="005B2B5F">
        <w:rPr>
          <w:rFonts w:ascii="Cambria" w:hAnsi="Cambria" w:cs="Arial"/>
        </w:rPr>
        <w:t>1.2.</w:t>
      </w:r>
      <w:r w:rsidR="00DF345A" w:rsidRPr="005B2B5F">
        <w:rPr>
          <w:rFonts w:ascii="Cambria" w:hAnsi="Cambria" w:cs="Arial"/>
        </w:rPr>
        <w:t xml:space="preserve">1.3 </w:t>
      </w:r>
      <w:r w:rsidR="00620790" w:rsidRPr="005B2B5F">
        <w:rPr>
          <w:rFonts w:ascii="Cambria" w:hAnsi="Cambria" w:cs="Arial"/>
        </w:rPr>
        <w:t xml:space="preserve">Mikrobiyolojik </w:t>
      </w:r>
      <w:r w:rsidR="00356844" w:rsidRPr="005B2B5F">
        <w:rPr>
          <w:rFonts w:ascii="Cambria" w:hAnsi="Cambria" w:cs="Arial"/>
        </w:rPr>
        <w:t>özellikler</w:t>
      </w:r>
      <w:r w:rsidR="00620790" w:rsidRPr="005B2B5F">
        <w:rPr>
          <w:rFonts w:ascii="Cambria" w:hAnsi="Cambria" w:cs="Arial"/>
        </w:rPr>
        <w:t xml:space="preserve"> Çizelge </w:t>
      </w:r>
      <w:r w:rsidR="00DF345A" w:rsidRPr="005B2B5F">
        <w:rPr>
          <w:rFonts w:ascii="Cambria" w:hAnsi="Cambria" w:cs="Arial"/>
        </w:rPr>
        <w:t>3</w:t>
      </w:r>
      <w:r w:rsidR="00A4246F" w:rsidRPr="005B2B5F">
        <w:rPr>
          <w:rFonts w:ascii="Cambria" w:hAnsi="Cambria" w:cs="Arial"/>
        </w:rPr>
        <w:t xml:space="preserve"> aşağıdaki </w:t>
      </w:r>
      <w:r w:rsidR="00A4246F" w:rsidRPr="00164FC0">
        <w:rPr>
          <w:rFonts w:ascii="Cambria" w:hAnsi="Cambria" w:cs="Arial"/>
        </w:rPr>
        <w:t>şek</w:t>
      </w:r>
      <w:r w:rsidR="00C86519" w:rsidRPr="00164FC0">
        <w:rPr>
          <w:rFonts w:ascii="Cambria" w:hAnsi="Cambria" w:cs="Arial"/>
        </w:rPr>
        <w:t>il</w:t>
      </w:r>
      <w:r w:rsidR="00A4246F" w:rsidRPr="00164FC0">
        <w:rPr>
          <w:rFonts w:ascii="Cambria" w:hAnsi="Cambria" w:cs="Arial"/>
        </w:rPr>
        <w:t>de</w:t>
      </w:r>
      <w:r w:rsidR="00A4246F" w:rsidRPr="005B2B5F">
        <w:rPr>
          <w:rFonts w:ascii="Cambria" w:hAnsi="Cambria" w:cs="Arial"/>
        </w:rPr>
        <w:t xml:space="preserve"> değiştirilmiştir;</w:t>
      </w:r>
    </w:p>
    <w:p w14:paraId="08A9E5E3" w14:textId="68C49C60" w:rsidR="0037406A" w:rsidRPr="005B2B5F" w:rsidRDefault="0037406A" w:rsidP="00A70077">
      <w:pPr>
        <w:ind w:left="142"/>
        <w:contextualSpacing/>
        <w:rPr>
          <w:rFonts w:ascii="Cambria" w:hAnsi="Cambria" w:cs="Arial"/>
          <w:b/>
        </w:rPr>
      </w:pPr>
    </w:p>
    <w:p w14:paraId="51EBE7B0" w14:textId="39BBEE50" w:rsidR="008C2A9A" w:rsidRPr="00DC5009" w:rsidRDefault="008C2A9A" w:rsidP="008C2A9A">
      <w:pPr>
        <w:jc w:val="center"/>
        <w:rPr>
          <w:rFonts w:ascii="Cambria" w:hAnsi="Cambria"/>
        </w:rPr>
      </w:pPr>
      <w:r w:rsidRPr="00DC5009">
        <w:rPr>
          <w:rFonts w:ascii="Cambria" w:hAnsi="Cambria"/>
          <w:b/>
        </w:rPr>
        <w:t xml:space="preserve">Çizelge </w:t>
      </w:r>
      <w:r w:rsidR="00CC7D4D" w:rsidRPr="00DC5009">
        <w:rPr>
          <w:rFonts w:ascii="Cambria" w:hAnsi="Cambria"/>
          <w:b/>
        </w:rPr>
        <w:t>3</w:t>
      </w:r>
      <w:r w:rsidRPr="00DC5009">
        <w:rPr>
          <w:rFonts w:ascii="Cambria" w:hAnsi="Cambria"/>
        </w:rPr>
        <w:t xml:space="preserve"> – </w:t>
      </w:r>
      <w:r w:rsidR="00CC7D4D" w:rsidRPr="00DC5009">
        <w:rPr>
          <w:rFonts w:ascii="Cambria" w:hAnsi="Cambria"/>
        </w:rPr>
        <w:t>Jöle işkembenin</w:t>
      </w:r>
      <w:r w:rsidRPr="00DC5009">
        <w:rPr>
          <w:rFonts w:ascii="Cambria" w:hAnsi="Cambria"/>
        </w:rPr>
        <w:t xml:space="preserve"> </w:t>
      </w:r>
      <w:r w:rsidR="00CC7D4D" w:rsidRPr="00DC5009">
        <w:rPr>
          <w:rFonts w:ascii="Cambria" w:hAnsi="Cambria"/>
        </w:rPr>
        <w:t>m</w:t>
      </w:r>
      <w:r w:rsidRPr="00DC5009">
        <w:rPr>
          <w:rFonts w:ascii="Cambria" w:hAnsi="Cambria"/>
        </w:rPr>
        <w:t xml:space="preserve">ikrobiyolojik </w:t>
      </w:r>
      <w:r w:rsidR="00CC7D4D" w:rsidRPr="00DC5009">
        <w:rPr>
          <w:rFonts w:ascii="Cambria" w:hAnsi="Cambria"/>
        </w:rPr>
        <w:t>ö</w:t>
      </w:r>
      <w:r w:rsidRPr="00DC5009">
        <w:rPr>
          <w:rFonts w:ascii="Cambria" w:hAnsi="Cambria"/>
        </w:rPr>
        <w:t>zellikleri</w:t>
      </w:r>
    </w:p>
    <w:p w14:paraId="4DA8B386" w14:textId="77777777" w:rsidR="00A4246F" w:rsidRPr="00DC5009" w:rsidRDefault="00A4246F" w:rsidP="00A4246F">
      <w:pPr>
        <w:ind w:left="142"/>
        <w:rPr>
          <w:rFonts w:ascii="Cambria" w:hAnsi="Cambria" w:cs="Arial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1624"/>
        <w:gridCol w:w="1440"/>
        <w:gridCol w:w="1440"/>
        <w:gridCol w:w="1261"/>
      </w:tblGrid>
      <w:tr w:rsidR="00330557" w:rsidRPr="005B2B5F" w14:paraId="01B1BE56" w14:textId="77777777" w:rsidTr="006079DB">
        <w:trPr>
          <w:trHeight w:val="339"/>
        </w:trPr>
        <w:tc>
          <w:tcPr>
            <w:tcW w:w="3524" w:type="dxa"/>
            <w:vAlign w:val="center"/>
          </w:tcPr>
          <w:p w14:paraId="13E0693C" w14:textId="1183FB1E" w:rsidR="00330557" w:rsidRPr="00DC5009" w:rsidRDefault="00330557" w:rsidP="00330557">
            <w:pPr>
              <w:jc w:val="center"/>
              <w:rPr>
                <w:rFonts w:ascii="Cambria" w:hAnsi="Cambria" w:cs="Arial"/>
                <w:b/>
              </w:rPr>
            </w:pPr>
            <w:r w:rsidRPr="00DC5009">
              <w:rPr>
                <w:rFonts w:ascii="Cambria" w:hAnsi="Cambria"/>
                <w:b/>
              </w:rPr>
              <w:t>Mikroorganizma</w:t>
            </w:r>
          </w:p>
        </w:tc>
        <w:tc>
          <w:tcPr>
            <w:tcW w:w="1624" w:type="dxa"/>
            <w:vAlign w:val="center"/>
          </w:tcPr>
          <w:p w14:paraId="2331EC4E" w14:textId="0F456E0A" w:rsidR="00330557" w:rsidRPr="00DC5009" w:rsidRDefault="00330557" w:rsidP="00330557">
            <w:pPr>
              <w:jc w:val="center"/>
              <w:rPr>
                <w:rFonts w:ascii="Cambria" w:hAnsi="Cambria" w:cs="Arial"/>
                <w:b/>
              </w:rPr>
            </w:pPr>
            <w:r w:rsidRPr="00DC5009">
              <w:rPr>
                <w:rFonts w:ascii="Cambria" w:hAnsi="Cambria"/>
                <w:b/>
              </w:rPr>
              <w:t>n</w:t>
            </w:r>
          </w:p>
        </w:tc>
        <w:tc>
          <w:tcPr>
            <w:tcW w:w="1440" w:type="dxa"/>
            <w:vAlign w:val="center"/>
          </w:tcPr>
          <w:p w14:paraId="4D432714" w14:textId="759B3BB0" w:rsidR="00330557" w:rsidRPr="00DC5009" w:rsidRDefault="00330557" w:rsidP="00330557">
            <w:pPr>
              <w:jc w:val="center"/>
              <w:rPr>
                <w:rFonts w:ascii="Cambria" w:hAnsi="Cambria" w:cs="Arial"/>
                <w:b/>
              </w:rPr>
            </w:pPr>
            <w:r w:rsidRPr="00DC5009">
              <w:rPr>
                <w:rFonts w:ascii="Cambria" w:hAnsi="Cambria"/>
                <w:b/>
              </w:rPr>
              <w:t>c</w:t>
            </w:r>
          </w:p>
        </w:tc>
        <w:tc>
          <w:tcPr>
            <w:tcW w:w="1440" w:type="dxa"/>
            <w:vAlign w:val="center"/>
          </w:tcPr>
          <w:p w14:paraId="243F13B1" w14:textId="5F4DC8C5" w:rsidR="00330557" w:rsidRPr="00DC5009" w:rsidRDefault="00330557" w:rsidP="00330557">
            <w:pPr>
              <w:jc w:val="center"/>
              <w:rPr>
                <w:rFonts w:ascii="Cambria" w:hAnsi="Cambria" w:cs="Arial"/>
                <w:b/>
              </w:rPr>
            </w:pPr>
            <w:r w:rsidRPr="00DC5009">
              <w:rPr>
                <w:rFonts w:ascii="Cambria" w:hAnsi="Cambria"/>
                <w:b/>
              </w:rPr>
              <w:t>m</w:t>
            </w:r>
          </w:p>
        </w:tc>
        <w:tc>
          <w:tcPr>
            <w:tcW w:w="1261" w:type="dxa"/>
            <w:vAlign w:val="center"/>
          </w:tcPr>
          <w:p w14:paraId="22E33695" w14:textId="461C14E4" w:rsidR="00330557" w:rsidRPr="00DC5009" w:rsidRDefault="00330557" w:rsidP="00330557">
            <w:pPr>
              <w:jc w:val="center"/>
              <w:rPr>
                <w:rFonts w:ascii="Cambria" w:hAnsi="Cambria" w:cs="Arial"/>
                <w:b/>
              </w:rPr>
            </w:pPr>
            <w:r w:rsidRPr="00DC5009">
              <w:rPr>
                <w:rFonts w:ascii="Cambria" w:hAnsi="Cambria"/>
                <w:b/>
              </w:rPr>
              <w:t>M</w:t>
            </w:r>
          </w:p>
        </w:tc>
      </w:tr>
      <w:tr w:rsidR="00DF345A" w:rsidRPr="005B2B5F" w14:paraId="5785059A" w14:textId="77777777" w:rsidTr="00DF345A">
        <w:tc>
          <w:tcPr>
            <w:tcW w:w="3524" w:type="dxa"/>
          </w:tcPr>
          <w:p w14:paraId="1ADF924E" w14:textId="5A6CF321" w:rsidR="00DF345A" w:rsidRPr="00DC5009" w:rsidRDefault="00DF345A">
            <w:pPr>
              <w:jc w:val="left"/>
              <w:rPr>
                <w:rFonts w:ascii="Cambria" w:hAnsi="Cambria" w:cs="Arial"/>
              </w:rPr>
            </w:pPr>
            <w:r w:rsidRPr="00DC5009">
              <w:rPr>
                <w:rFonts w:ascii="Cambria" w:hAnsi="Cambria"/>
                <w:i/>
              </w:rPr>
              <w:t xml:space="preserve">Salmonella </w:t>
            </w:r>
            <w:r w:rsidR="0054329C" w:rsidRPr="00164FC0">
              <w:rPr>
                <w:rFonts w:ascii="Cambria" w:hAnsi="Cambria"/>
                <w:i/>
              </w:rPr>
              <w:t>spp.</w:t>
            </w:r>
            <w:r w:rsidRPr="00DC5009">
              <w:rPr>
                <w:rFonts w:ascii="Cambria" w:hAnsi="Cambria"/>
              </w:rPr>
              <w:t>(kob/</w:t>
            </w:r>
            <w:r w:rsidRPr="00164FC0">
              <w:rPr>
                <w:rFonts w:ascii="Cambria" w:hAnsi="Cambria"/>
              </w:rPr>
              <w:t>25 g</w:t>
            </w:r>
            <w:r w:rsidRPr="00DC5009">
              <w:rPr>
                <w:rFonts w:ascii="Cambria" w:hAnsi="Cambria"/>
              </w:rPr>
              <w:t>)*</w:t>
            </w:r>
          </w:p>
        </w:tc>
        <w:tc>
          <w:tcPr>
            <w:tcW w:w="1624" w:type="dxa"/>
          </w:tcPr>
          <w:p w14:paraId="0DFC827F" w14:textId="2E48A106" w:rsidR="00DF345A" w:rsidRPr="00DC5009" w:rsidRDefault="00DF345A" w:rsidP="00330557">
            <w:pPr>
              <w:jc w:val="center"/>
              <w:rPr>
                <w:rFonts w:ascii="Cambria" w:hAnsi="Cambria" w:cs="Arial"/>
              </w:rPr>
            </w:pPr>
            <w:r w:rsidRPr="00DC5009">
              <w:rPr>
                <w:rFonts w:ascii="Cambria" w:hAnsi="Cambria"/>
              </w:rPr>
              <w:t>5</w:t>
            </w:r>
          </w:p>
        </w:tc>
        <w:tc>
          <w:tcPr>
            <w:tcW w:w="1440" w:type="dxa"/>
          </w:tcPr>
          <w:p w14:paraId="2B27098C" w14:textId="748C4389" w:rsidR="00DF345A" w:rsidRPr="00DC5009" w:rsidRDefault="00DF345A" w:rsidP="00330557">
            <w:pPr>
              <w:jc w:val="center"/>
              <w:rPr>
                <w:rFonts w:ascii="Cambria" w:hAnsi="Cambria" w:cs="Arial"/>
              </w:rPr>
            </w:pPr>
            <w:r w:rsidRPr="005B2B5F">
              <w:rPr>
                <w:rFonts w:ascii="Cambria" w:hAnsi="Cambria" w:cs="Arial"/>
              </w:rPr>
              <w:t>0</w:t>
            </w:r>
          </w:p>
        </w:tc>
        <w:tc>
          <w:tcPr>
            <w:tcW w:w="2701" w:type="dxa"/>
            <w:gridSpan w:val="2"/>
          </w:tcPr>
          <w:p w14:paraId="610D550F" w14:textId="38A01AF3" w:rsidR="00DF345A" w:rsidRPr="00DC5009" w:rsidRDefault="00DF345A">
            <w:pPr>
              <w:jc w:val="center"/>
              <w:rPr>
                <w:rFonts w:ascii="Cambria" w:hAnsi="Cambria" w:cs="Arial"/>
              </w:rPr>
            </w:pPr>
            <w:r w:rsidRPr="005B2B5F">
              <w:rPr>
                <w:rFonts w:ascii="Cambria" w:hAnsi="Cambria"/>
              </w:rPr>
              <w:t>Bulunmamalı</w:t>
            </w:r>
          </w:p>
        </w:tc>
      </w:tr>
      <w:tr w:rsidR="00DF345A" w:rsidRPr="005B2B5F" w14:paraId="1C1A08DE" w14:textId="77777777" w:rsidTr="00DF345A">
        <w:tc>
          <w:tcPr>
            <w:tcW w:w="3524" w:type="dxa"/>
          </w:tcPr>
          <w:p w14:paraId="19A7DDD2" w14:textId="11214EAB" w:rsidR="00DF345A" w:rsidRPr="00DC5009" w:rsidRDefault="00DF345A">
            <w:pPr>
              <w:jc w:val="left"/>
              <w:rPr>
                <w:rFonts w:ascii="Cambria" w:hAnsi="Cambria" w:cs="Arial"/>
              </w:rPr>
            </w:pPr>
            <w:r w:rsidRPr="00DC5009">
              <w:rPr>
                <w:rFonts w:ascii="Cambria" w:hAnsi="Cambria"/>
                <w:i/>
              </w:rPr>
              <w:t>Listeria monocytogenes</w:t>
            </w:r>
            <w:r w:rsidRPr="00DC5009">
              <w:rPr>
                <w:rFonts w:ascii="Cambria" w:hAnsi="Cambria"/>
              </w:rPr>
              <w:t xml:space="preserve"> (kob/25 g)</w:t>
            </w:r>
            <w:r w:rsidR="00ED3D60">
              <w:rPr>
                <w:rFonts w:ascii="Cambria" w:hAnsi="Cambria"/>
              </w:rPr>
              <w:t>*</w:t>
            </w:r>
          </w:p>
        </w:tc>
        <w:tc>
          <w:tcPr>
            <w:tcW w:w="1624" w:type="dxa"/>
          </w:tcPr>
          <w:p w14:paraId="57F58EFD" w14:textId="18359D3A" w:rsidR="00DF345A" w:rsidRPr="00DC5009" w:rsidRDefault="00DF345A" w:rsidP="00DF345A">
            <w:pPr>
              <w:jc w:val="center"/>
              <w:rPr>
                <w:rFonts w:ascii="Cambria" w:hAnsi="Cambria" w:cs="Arial"/>
              </w:rPr>
            </w:pPr>
            <w:r w:rsidRPr="00DC5009">
              <w:rPr>
                <w:rFonts w:ascii="Cambria" w:hAnsi="Cambria"/>
              </w:rPr>
              <w:t>5</w:t>
            </w:r>
          </w:p>
        </w:tc>
        <w:tc>
          <w:tcPr>
            <w:tcW w:w="1440" w:type="dxa"/>
          </w:tcPr>
          <w:p w14:paraId="027B679D" w14:textId="111592C6" w:rsidR="00DF345A" w:rsidRPr="00DC5009" w:rsidRDefault="00DF345A" w:rsidP="00DF345A">
            <w:pPr>
              <w:jc w:val="center"/>
              <w:rPr>
                <w:rFonts w:ascii="Cambria" w:hAnsi="Cambria" w:cs="Arial"/>
              </w:rPr>
            </w:pPr>
            <w:r w:rsidRPr="005B2B5F">
              <w:rPr>
                <w:rFonts w:ascii="Cambria" w:hAnsi="Cambria"/>
              </w:rPr>
              <w:t>0</w:t>
            </w:r>
          </w:p>
        </w:tc>
        <w:tc>
          <w:tcPr>
            <w:tcW w:w="2701" w:type="dxa"/>
            <w:gridSpan w:val="2"/>
          </w:tcPr>
          <w:p w14:paraId="41134A66" w14:textId="0F372F96" w:rsidR="00DF345A" w:rsidRPr="00DC5009" w:rsidRDefault="00DF345A" w:rsidP="00DF345A">
            <w:pPr>
              <w:jc w:val="center"/>
              <w:rPr>
                <w:rFonts w:ascii="Cambria" w:hAnsi="Cambria" w:cs="Arial"/>
              </w:rPr>
            </w:pPr>
            <w:r w:rsidRPr="005B2B5F">
              <w:rPr>
                <w:rFonts w:ascii="Cambria" w:hAnsi="Cambria"/>
              </w:rPr>
              <w:t>Bulunmamalı</w:t>
            </w:r>
          </w:p>
        </w:tc>
      </w:tr>
      <w:tr w:rsidR="00330557" w:rsidRPr="005B2B5F" w14:paraId="49D641E0" w14:textId="77777777" w:rsidTr="006079DB">
        <w:tc>
          <w:tcPr>
            <w:tcW w:w="9289" w:type="dxa"/>
            <w:gridSpan w:val="5"/>
          </w:tcPr>
          <w:p w14:paraId="6FA14B1F" w14:textId="77777777" w:rsidR="00330557" w:rsidRPr="00DC5009" w:rsidRDefault="00330557" w:rsidP="00330557">
            <w:pPr>
              <w:rPr>
                <w:rFonts w:ascii="Cambria" w:hAnsi="Cambria"/>
              </w:rPr>
            </w:pPr>
            <w:r w:rsidRPr="00DC5009">
              <w:rPr>
                <w:rFonts w:ascii="Cambria" w:hAnsi="Cambria"/>
              </w:rPr>
              <w:t xml:space="preserve">n: analize alınacak numune sayısı, </w:t>
            </w:r>
          </w:p>
          <w:p w14:paraId="19CBD3FC" w14:textId="77777777" w:rsidR="00330557" w:rsidRPr="00DC5009" w:rsidRDefault="00330557" w:rsidP="00330557">
            <w:pPr>
              <w:rPr>
                <w:rFonts w:ascii="Cambria" w:hAnsi="Cambria"/>
              </w:rPr>
            </w:pPr>
            <w:r w:rsidRPr="00DC5009">
              <w:rPr>
                <w:rFonts w:ascii="Cambria" w:hAnsi="Cambria"/>
              </w:rPr>
              <w:t xml:space="preserve">c: “M” değeri taşıyabilecek en fazla numune sayısı, </w:t>
            </w:r>
          </w:p>
          <w:p w14:paraId="3B90176E" w14:textId="77777777" w:rsidR="00330557" w:rsidRPr="00DC5009" w:rsidRDefault="00330557" w:rsidP="00330557">
            <w:pPr>
              <w:rPr>
                <w:rFonts w:ascii="Cambria" w:hAnsi="Cambria"/>
              </w:rPr>
            </w:pPr>
            <w:r w:rsidRPr="00DC5009">
              <w:rPr>
                <w:rFonts w:ascii="Cambria" w:hAnsi="Cambria"/>
              </w:rPr>
              <w:t xml:space="preserve">m: (n-c) sayıdaki numunede bulunabilecek en fazla değer, </w:t>
            </w:r>
          </w:p>
          <w:p w14:paraId="21DFA93C" w14:textId="77777777" w:rsidR="00330557" w:rsidRPr="00DC5009" w:rsidRDefault="00330557" w:rsidP="00330557">
            <w:pPr>
              <w:rPr>
                <w:rFonts w:ascii="Cambria" w:hAnsi="Cambria"/>
              </w:rPr>
            </w:pPr>
            <w:r w:rsidRPr="00DC5009">
              <w:rPr>
                <w:rFonts w:ascii="Cambria" w:hAnsi="Cambria"/>
              </w:rPr>
              <w:t>M: “c” sayıdaki numunede bulunabilecek en fazla değeridir.</w:t>
            </w:r>
          </w:p>
          <w:p w14:paraId="18107146" w14:textId="1C6C2735" w:rsidR="00330557" w:rsidRPr="00DC5009" w:rsidRDefault="00330557" w:rsidP="00330557">
            <w:pPr>
              <w:jc w:val="left"/>
              <w:rPr>
                <w:rFonts w:ascii="Cambria" w:hAnsi="Cambria" w:cs="Arial"/>
              </w:rPr>
            </w:pPr>
            <w:r w:rsidRPr="00DC5009">
              <w:rPr>
                <w:rFonts w:ascii="Cambria" w:hAnsi="Cambria"/>
              </w:rPr>
              <w:t>* kob: koloni oluşturan birim</w:t>
            </w:r>
          </w:p>
        </w:tc>
      </w:tr>
    </w:tbl>
    <w:p w14:paraId="3BAA1819" w14:textId="14A6673D" w:rsidR="00A4246F" w:rsidRDefault="00A4246F" w:rsidP="00A4246F">
      <w:pPr>
        <w:rPr>
          <w:rFonts w:ascii="Cambria" w:hAnsi="Cambria"/>
        </w:rPr>
      </w:pPr>
    </w:p>
    <w:p w14:paraId="4ED33C6B" w14:textId="1CD45ACF" w:rsidR="00164FC0" w:rsidRDefault="00164FC0" w:rsidP="00A4246F">
      <w:pPr>
        <w:rPr>
          <w:rFonts w:ascii="Cambria" w:hAnsi="Cambria"/>
        </w:rPr>
      </w:pPr>
    </w:p>
    <w:p w14:paraId="19AC7D2F" w14:textId="77777777" w:rsidR="00164FC0" w:rsidRPr="005B2B5F" w:rsidRDefault="00164FC0" w:rsidP="00A4246F">
      <w:pPr>
        <w:rPr>
          <w:rFonts w:ascii="Cambria" w:hAnsi="Cambria"/>
        </w:rPr>
      </w:pPr>
    </w:p>
    <w:p w14:paraId="4099F6B5" w14:textId="3F6F8EC3" w:rsidR="00293F53" w:rsidRPr="00DC5009" w:rsidRDefault="009530B1" w:rsidP="00DC5009">
      <w:pPr>
        <w:pStyle w:val="ListeParagraf"/>
        <w:numPr>
          <w:ilvl w:val="0"/>
          <w:numId w:val="25"/>
        </w:numPr>
        <w:rPr>
          <w:rFonts w:ascii="Cambria" w:hAnsi="Cambria"/>
        </w:rPr>
      </w:pPr>
      <w:r w:rsidRPr="00DC5009">
        <w:rPr>
          <w:rFonts w:ascii="Cambria" w:hAnsi="Cambria"/>
        </w:rPr>
        <w:t xml:space="preserve">Madde 1.3 Özelik, muayene ve deney madde numaraları Çizelge </w:t>
      </w:r>
      <w:r w:rsidR="00C86519" w:rsidRPr="00164FC0">
        <w:rPr>
          <w:rFonts w:ascii="Cambria" w:hAnsi="Cambria"/>
        </w:rPr>
        <w:t>4</w:t>
      </w:r>
      <w:r w:rsidR="00293F53" w:rsidRPr="00DC5009">
        <w:rPr>
          <w:rFonts w:ascii="Cambria" w:hAnsi="Cambria"/>
        </w:rPr>
        <w:t>’ aşağıdaki</w:t>
      </w:r>
      <w:r w:rsidR="00164FC0">
        <w:rPr>
          <w:rFonts w:ascii="Cambria" w:hAnsi="Cambria"/>
        </w:rPr>
        <w:t xml:space="preserve"> şekilde değiştirilmiştir;</w:t>
      </w:r>
    </w:p>
    <w:p w14:paraId="32BB4EBB" w14:textId="0768B3DB" w:rsidR="00293F53" w:rsidRDefault="00293F53">
      <w:pPr>
        <w:ind w:left="142"/>
        <w:contextualSpacing/>
        <w:rPr>
          <w:rFonts w:ascii="Cambria" w:hAnsi="Cambria" w:cs="Arial"/>
        </w:rPr>
      </w:pPr>
    </w:p>
    <w:p w14:paraId="6CAB0084" w14:textId="77777777" w:rsidR="00164FC0" w:rsidRPr="00164FC0" w:rsidRDefault="00164FC0" w:rsidP="00DC5009">
      <w:pPr>
        <w:jc w:val="center"/>
      </w:pPr>
      <w:r w:rsidRPr="00164FC0">
        <w:rPr>
          <w:b/>
        </w:rPr>
        <w:t xml:space="preserve">Çizelge 4 - </w:t>
      </w:r>
      <w:r w:rsidRPr="00DC5009">
        <w:rPr>
          <w:b/>
        </w:rPr>
        <w:t>Özellik, muayene ve deney madde numaralar</w:t>
      </w:r>
      <w:r w:rsidRPr="00164FC0">
        <w:t>ı</w:t>
      </w:r>
    </w:p>
    <w:p w14:paraId="56C89EC4" w14:textId="512FCA34" w:rsidR="00164FC0" w:rsidRDefault="00164FC0">
      <w:pPr>
        <w:ind w:left="142"/>
        <w:contextualSpacing/>
        <w:rPr>
          <w:rFonts w:ascii="Cambria" w:hAnsi="Cambria" w:cs="Arial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2410"/>
        <w:gridCol w:w="2514"/>
      </w:tblGrid>
      <w:tr w:rsidR="00164FC0" w14:paraId="0CB23AF7" w14:textId="77777777" w:rsidTr="00DC5009">
        <w:tc>
          <w:tcPr>
            <w:tcW w:w="4928" w:type="dxa"/>
            <w:tcBorders>
              <w:bottom w:val="nil"/>
            </w:tcBorders>
          </w:tcPr>
          <w:p w14:paraId="7D18A02C" w14:textId="77777777" w:rsidR="00164FC0" w:rsidRDefault="00164FC0" w:rsidP="00164FC0">
            <w:pPr>
              <w:jc w:val="center"/>
            </w:pPr>
            <w:r>
              <w:t>Özellikler</w:t>
            </w:r>
          </w:p>
        </w:tc>
        <w:tc>
          <w:tcPr>
            <w:tcW w:w="2410" w:type="dxa"/>
            <w:tcBorders>
              <w:bottom w:val="nil"/>
            </w:tcBorders>
          </w:tcPr>
          <w:p w14:paraId="34C5A06F" w14:textId="77777777" w:rsidR="00164FC0" w:rsidRDefault="00164FC0" w:rsidP="00164FC0">
            <w:pPr>
              <w:jc w:val="center"/>
            </w:pPr>
            <w:r>
              <w:t>Özellik madde no.</w:t>
            </w:r>
          </w:p>
        </w:tc>
        <w:tc>
          <w:tcPr>
            <w:tcW w:w="2514" w:type="dxa"/>
            <w:tcBorders>
              <w:bottom w:val="nil"/>
            </w:tcBorders>
          </w:tcPr>
          <w:p w14:paraId="1CA8A442" w14:textId="77777777" w:rsidR="00164FC0" w:rsidRDefault="00164FC0" w:rsidP="00164FC0">
            <w:pPr>
              <w:jc w:val="center"/>
            </w:pPr>
            <w:r>
              <w:t>Muayene ve deney madde no.</w:t>
            </w:r>
          </w:p>
        </w:tc>
      </w:tr>
      <w:tr w:rsidR="00164FC0" w14:paraId="7DBF7906" w14:textId="77777777" w:rsidTr="00DC5009">
        <w:tc>
          <w:tcPr>
            <w:tcW w:w="4928" w:type="dxa"/>
            <w:tcBorders>
              <w:bottom w:val="nil"/>
            </w:tcBorders>
          </w:tcPr>
          <w:p w14:paraId="2C8CD80B" w14:textId="77777777" w:rsidR="00164FC0" w:rsidRDefault="00164FC0" w:rsidP="00164FC0">
            <w:r>
              <w:t>Ambalâj ve işaretleme</w:t>
            </w:r>
          </w:p>
        </w:tc>
        <w:tc>
          <w:tcPr>
            <w:tcW w:w="2410" w:type="dxa"/>
            <w:tcBorders>
              <w:bottom w:val="nil"/>
            </w:tcBorders>
          </w:tcPr>
          <w:p w14:paraId="3248EE52" w14:textId="77777777" w:rsidR="00164FC0" w:rsidRDefault="00164FC0" w:rsidP="00164FC0">
            <w:pPr>
              <w:jc w:val="center"/>
            </w:pPr>
            <w:r>
              <w:t>3.1-3.2</w:t>
            </w:r>
          </w:p>
        </w:tc>
        <w:tc>
          <w:tcPr>
            <w:tcW w:w="2514" w:type="dxa"/>
            <w:tcBorders>
              <w:bottom w:val="nil"/>
            </w:tcBorders>
          </w:tcPr>
          <w:p w14:paraId="32EB8ED7" w14:textId="77777777" w:rsidR="00164FC0" w:rsidRDefault="00164FC0" w:rsidP="00164FC0">
            <w:pPr>
              <w:jc w:val="center"/>
            </w:pPr>
            <w:r>
              <w:t>2.2.1</w:t>
            </w:r>
          </w:p>
          <w:p w14:paraId="11D399C9" w14:textId="77777777" w:rsidR="00164FC0" w:rsidRDefault="00164FC0" w:rsidP="00164FC0">
            <w:pPr>
              <w:jc w:val="center"/>
            </w:pPr>
          </w:p>
        </w:tc>
      </w:tr>
      <w:tr w:rsidR="00164FC0" w14:paraId="1C5B31B0" w14:textId="77777777" w:rsidTr="00DC5009">
        <w:tc>
          <w:tcPr>
            <w:tcW w:w="4928" w:type="dxa"/>
            <w:tcBorders>
              <w:top w:val="nil"/>
              <w:bottom w:val="nil"/>
            </w:tcBorders>
          </w:tcPr>
          <w:p w14:paraId="3592E68C" w14:textId="77777777" w:rsidR="00164FC0" w:rsidRDefault="00164FC0" w:rsidP="00164FC0">
            <w:r>
              <w:t>Duyusal muayene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FA35D01" w14:textId="77777777" w:rsidR="00164FC0" w:rsidRDefault="00164FC0" w:rsidP="00164FC0">
            <w:pPr>
              <w:jc w:val="center"/>
            </w:pPr>
            <w:r>
              <w:t>1.2.1.1</w:t>
            </w: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1933C888" w14:textId="77777777" w:rsidR="00164FC0" w:rsidRDefault="00164FC0" w:rsidP="00164FC0">
            <w:pPr>
              <w:jc w:val="center"/>
            </w:pPr>
            <w:r>
              <w:t>2.2.2</w:t>
            </w:r>
          </w:p>
          <w:p w14:paraId="72A0C2B9" w14:textId="77777777" w:rsidR="00164FC0" w:rsidRDefault="00164FC0" w:rsidP="00164FC0">
            <w:pPr>
              <w:jc w:val="center"/>
            </w:pPr>
          </w:p>
        </w:tc>
      </w:tr>
      <w:tr w:rsidR="00164FC0" w14:paraId="01F8E984" w14:textId="77777777" w:rsidTr="00DC5009">
        <w:tc>
          <w:tcPr>
            <w:tcW w:w="4928" w:type="dxa"/>
            <w:tcBorders>
              <w:top w:val="nil"/>
              <w:bottom w:val="nil"/>
            </w:tcBorders>
          </w:tcPr>
          <w:p w14:paraId="718DF7CA" w14:textId="77777777" w:rsidR="00164FC0" w:rsidRDefault="00164FC0" w:rsidP="00164FC0">
            <w:r>
              <w:t>Kimyasal muayene</w:t>
            </w:r>
          </w:p>
          <w:p w14:paraId="6E67EBD4" w14:textId="586C462B" w:rsidR="00164FC0" w:rsidRDefault="00164FC0" w:rsidP="00164FC0">
            <w:pPr>
              <w:numPr>
                <w:ilvl w:val="0"/>
                <w:numId w:val="27"/>
              </w:numPr>
            </w:pPr>
            <w:r>
              <w:t>Rutubet</w:t>
            </w:r>
            <w:r w:rsidR="00AC7B5A">
              <w:t xml:space="preserve"> muhtevası tayini</w:t>
            </w:r>
          </w:p>
          <w:p w14:paraId="23CF1024" w14:textId="3797B6B7" w:rsidR="00164FC0" w:rsidRDefault="00164FC0" w:rsidP="00164FC0">
            <w:pPr>
              <w:numPr>
                <w:ilvl w:val="0"/>
                <w:numId w:val="27"/>
              </w:numPr>
            </w:pPr>
            <w:r>
              <w:t>Yağ</w:t>
            </w:r>
            <w:r w:rsidR="00AC7B5A">
              <w:t xml:space="preserve"> tayini</w:t>
            </w:r>
          </w:p>
          <w:p w14:paraId="59AAECC0" w14:textId="564DFFB5" w:rsidR="00164FC0" w:rsidRDefault="00164FC0" w:rsidP="00164FC0">
            <w:pPr>
              <w:numPr>
                <w:ilvl w:val="0"/>
                <w:numId w:val="27"/>
              </w:numPr>
            </w:pPr>
            <w:r>
              <w:t>Toplam protein</w:t>
            </w:r>
            <w:r w:rsidR="00AC7B5A">
              <w:t xml:space="preserve"> tayini</w:t>
            </w:r>
          </w:p>
          <w:p w14:paraId="0D495A05" w14:textId="24D44D1F" w:rsidR="00164FC0" w:rsidRDefault="00164FC0" w:rsidP="00164FC0">
            <w:pPr>
              <w:numPr>
                <w:ilvl w:val="0"/>
                <w:numId w:val="27"/>
              </w:numPr>
            </w:pPr>
            <w:r>
              <w:t>Tuz</w:t>
            </w:r>
            <w:r w:rsidR="00AC7B5A">
              <w:t xml:space="preserve"> tayini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20F243E" w14:textId="77777777" w:rsidR="00164FC0" w:rsidRDefault="00164FC0" w:rsidP="00164FC0">
            <w:pPr>
              <w:jc w:val="center"/>
            </w:pPr>
          </w:p>
          <w:p w14:paraId="29EE41BB" w14:textId="77777777" w:rsidR="00164FC0" w:rsidRDefault="00164FC0" w:rsidP="00164FC0">
            <w:pPr>
              <w:jc w:val="center"/>
            </w:pPr>
            <w:r>
              <w:t>1.2.1.2</w:t>
            </w:r>
          </w:p>
          <w:p w14:paraId="345C694B" w14:textId="77777777" w:rsidR="00164FC0" w:rsidRDefault="00164FC0" w:rsidP="00164FC0">
            <w:pPr>
              <w:jc w:val="center"/>
            </w:pPr>
            <w:r>
              <w:t>1.2.1.2</w:t>
            </w:r>
          </w:p>
          <w:p w14:paraId="58402B3A" w14:textId="77777777" w:rsidR="00164FC0" w:rsidRDefault="00164FC0" w:rsidP="00164FC0">
            <w:pPr>
              <w:jc w:val="center"/>
            </w:pPr>
            <w:r>
              <w:t>1.2.1.2</w:t>
            </w:r>
          </w:p>
          <w:p w14:paraId="30C726C3" w14:textId="77777777" w:rsidR="00164FC0" w:rsidRDefault="00164FC0" w:rsidP="00164FC0">
            <w:pPr>
              <w:jc w:val="center"/>
            </w:pPr>
            <w:r>
              <w:t>1.2.1.2</w:t>
            </w: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6326E6BF" w14:textId="77777777" w:rsidR="00164FC0" w:rsidRDefault="00164FC0" w:rsidP="00164FC0">
            <w:pPr>
              <w:jc w:val="center"/>
            </w:pPr>
          </w:p>
          <w:p w14:paraId="666F1A68" w14:textId="77777777" w:rsidR="00164FC0" w:rsidRDefault="00164FC0" w:rsidP="00164FC0">
            <w:pPr>
              <w:jc w:val="center"/>
            </w:pPr>
            <w:r>
              <w:t>2.3.1</w:t>
            </w:r>
          </w:p>
          <w:p w14:paraId="4F54ECA2" w14:textId="77777777" w:rsidR="00164FC0" w:rsidRDefault="00164FC0" w:rsidP="00164FC0">
            <w:pPr>
              <w:jc w:val="center"/>
            </w:pPr>
            <w:r>
              <w:t>2.3.2</w:t>
            </w:r>
          </w:p>
          <w:p w14:paraId="0806EF6D" w14:textId="77777777" w:rsidR="00164FC0" w:rsidRDefault="00164FC0" w:rsidP="00164FC0">
            <w:pPr>
              <w:jc w:val="center"/>
            </w:pPr>
            <w:r>
              <w:t>2.3.3</w:t>
            </w:r>
          </w:p>
          <w:p w14:paraId="0D1BE3A5" w14:textId="77777777" w:rsidR="00164FC0" w:rsidRDefault="00164FC0" w:rsidP="00164FC0">
            <w:pPr>
              <w:jc w:val="center"/>
            </w:pPr>
            <w:r>
              <w:t>2.3.4</w:t>
            </w:r>
          </w:p>
        </w:tc>
      </w:tr>
      <w:tr w:rsidR="00164FC0" w14:paraId="73028D71" w14:textId="77777777" w:rsidTr="00DC5009">
        <w:tc>
          <w:tcPr>
            <w:tcW w:w="4928" w:type="dxa"/>
            <w:tcBorders>
              <w:top w:val="nil"/>
              <w:bottom w:val="single" w:sz="4" w:space="0" w:color="auto"/>
            </w:tcBorders>
          </w:tcPr>
          <w:p w14:paraId="452325C0" w14:textId="77777777" w:rsidR="00164FC0" w:rsidRDefault="00164FC0" w:rsidP="00164FC0">
            <w:r>
              <w:t>Mikrobiyolojik muayene</w:t>
            </w:r>
          </w:p>
          <w:p w14:paraId="5DDDA214" w14:textId="48C1AE6D" w:rsidR="00164FC0" w:rsidRDefault="00164FC0" w:rsidP="00164FC0">
            <w:pPr>
              <w:numPr>
                <w:ilvl w:val="0"/>
                <w:numId w:val="28"/>
              </w:numPr>
            </w:pPr>
            <w:r w:rsidRPr="00DC5009">
              <w:rPr>
                <w:i/>
              </w:rPr>
              <w:t>Salmonella spp.</w:t>
            </w:r>
            <w:r>
              <w:t xml:space="preserve"> aranması</w:t>
            </w:r>
          </w:p>
          <w:p w14:paraId="62B2C2C3" w14:textId="77777777" w:rsidR="00164FC0" w:rsidRPr="00DC5009" w:rsidRDefault="00164FC0" w:rsidP="00DC5009">
            <w:pPr>
              <w:numPr>
                <w:ilvl w:val="0"/>
                <w:numId w:val="28"/>
              </w:numPr>
            </w:pPr>
            <w:r w:rsidRPr="00DC5009">
              <w:rPr>
                <w:i/>
              </w:rPr>
              <w:t>Listeria monocytogenes</w:t>
            </w:r>
            <w:r w:rsidRPr="00DC5009">
              <w:t xml:space="preserve"> aranması</w:t>
            </w:r>
          </w:p>
          <w:p w14:paraId="52B68F38" w14:textId="3DB1A279" w:rsidR="00164FC0" w:rsidRDefault="00164FC0"/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01E64A48" w14:textId="77777777" w:rsidR="00164FC0" w:rsidRDefault="00164FC0" w:rsidP="00164FC0">
            <w:pPr>
              <w:jc w:val="center"/>
            </w:pPr>
          </w:p>
          <w:p w14:paraId="069A5F34" w14:textId="46533A09" w:rsidR="00164FC0" w:rsidRDefault="00164FC0" w:rsidP="00164FC0">
            <w:pPr>
              <w:jc w:val="center"/>
            </w:pPr>
            <w:r>
              <w:t>1.2.1.3</w:t>
            </w:r>
          </w:p>
          <w:p w14:paraId="01BABB9E" w14:textId="7BBAEEBA" w:rsidR="00164FC0" w:rsidRDefault="00164FC0">
            <w:pPr>
              <w:jc w:val="center"/>
            </w:pPr>
            <w:r>
              <w:t>1.2.1.3</w:t>
            </w:r>
          </w:p>
        </w:tc>
        <w:tc>
          <w:tcPr>
            <w:tcW w:w="2514" w:type="dxa"/>
            <w:tcBorders>
              <w:top w:val="nil"/>
              <w:bottom w:val="single" w:sz="4" w:space="0" w:color="auto"/>
            </w:tcBorders>
          </w:tcPr>
          <w:p w14:paraId="73BC4202" w14:textId="77777777" w:rsidR="00164FC0" w:rsidRDefault="00164FC0" w:rsidP="00164FC0">
            <w:pPr>
              <w:jc w:val="center"/>
            </w:pPr>
          </w:p>
          <w:p w14:paraId="183D4DFA" w14:textId="77777777" w:rsidR="00164FC0" w:rsidRDefault="00164FC0" w:rsidP="00164FC0">
            <w:pPr>
              <w:jc w:val="center"/>
            </w:pPr>
            <w:r>
              <w:t>2.3.5.1</w:t>
            </w:r>
          </w:p>
          <w:p w14:paraId="17C81CB8" w14:textId="5399DBA6" w:rsidR="00164FC0" w:rsidRDefault="00164FC0">
            <w:pPr>
              <w:jc w:val="center"/>
            </w:pPr>
            <w:r>
              <w:t>2.3.5.2</w:t>
            </w:r>
          </w:p>
        </w:tc>
      </w:tr>
    </w:tbl>
    <w:p w14:paraId="584572EC" w14:textId="2A356C98" w:rsidR="00164FC0" w:rsidRDefault="00164FC0">
      <w:pPr>
        <w:ind w:left="142"/>
        <w:contextualSpacing/>
        <w:rPr>
          <w:rFonts w:ascii="Cambria" w:hAnsi="Cambria" w:cs="Arial"/>
        </w:rPr>
      </w:pPr>
    </w:p>
    <w:p w14:paraId="0DD06E22" w14:textId="4FCE110A" w:rsidR="00293F53" w:rsidRDefault="00293F53" w:rsidP="00A70077">
      <w:pPr>
        <w:ind w:left="142"/>
        <w:contextualSpacing/>
        <w:rPr>
          <w:rFonts w:ascii="Cambria" w:hAnsi="Cambria" w:cs="Arial"/>
          <w:b/>
        </w:rPr>
      </w:pPr>
    </w:p>
    <w:p w14:paraId="7E8F6E09" w14:textId="13492B57" w:rsidR="004F0DCE" w:rsidRPr="000B3E74" w:rsidRDefault="004F0DCE" w:rsidP="004F0DCE">
      <w:pPr>
        <w:pStyle w:val="ListeParagraf"/>
        <w:numPr>
          <w:ilvl w:val="0"/>
          <w:numId w:val="25"/>
        </w:numPr>
        <w:rPr>
          <w:rFonts w:ascii="Cambria" w:hAnsi="Cambria" w:cs="Arial,Bold"/>
          <w:bCs/>
          <w:noProof w:val="0"/>
        </w:rPr>
      </w:pPr>
      <w:r w:rsidRPr="00DC5009">
        <w:rPr>
          <w:rFonts w:ascii="Cambria" w:hAnsi="Cambria"/>
        </w:rPr>
        <w:t>Madde “2.</w:t>
      </w:r>
      <w:r>
        <w:rPr>
          <w:rFonts w:ascii="Cambria" w:hAnsi="Cambria"/>
        </w:rPr>
        <w:t>1 Numune alma</w:t>
      </w:r>
      <w:r w:rsidRPr="000B3E74">
        <w:rPr>
          <w:rFonts w:ascii="Cambria" w:hAnsi="Cambria" w:cs="Arial,Bold"/>
          <w:b/>
          <w:bCs/>
          <w:noProof w:val="0"/>
        </w:rPr>
        <w:t xml:space="preserve"> " </w:t>
      </w:r>
      <w:r w:rsidRPr="000B3E74">
        <w:rPr>
          <w:rFonts w:ascii="Cambria" w:hAnsi="Cambria" w:cs="Arial,Bold"/>
          <w:bCs/>
          <w:noProof w:val="0"/>
        </w:rPr>
        <w:t>maddesi</w:t>
      </w:r>
      <w:r w:rsidRPr="005B2B5F">
        <w:rPr>
          <w:rFonts w:ascii="Cambria" w:hAnsi="Cambria" w:cs="Arial,Bold"/>
          <w:bCs/>
          <w:noProof w:val="0"/>
        </w:rPr>
        <w:t xml:space="preserve"> </w:t>
      </w:r>
      <w:r w:rsidRPr="000B3E74">
        <w:rPr>
          <w:rFonts w:ascii="Cambria" w:hAnsi="Cambria" w:cs="Arial,Bold"/>
          <w:bCs/>
          <w:noProof w:val="0"/>
        </w:rPr>
        <w:t>aşağıdaki şekilde değiştirilmi</w:t>
      </w:r>
      <w:r w:rsidRPr="005B2B5F">
        <w:rPr>
          <w:rFonts w:ascii="Cambria" w:hAnsi="Cambria" w:cs="Arial,Bold"/>
          <w:bCs/>
          <w:noProof w:val="0"/>
        </w:rPr>
        <w:t>ştir;</w:t>
      </w:r>
    </w:p>
    <w:p w14:paraId="55454C56" w14:textId="77777777" w:rsidR="004F0DCE" w:rsidRDefault="004F0DCE" w:rsidP="00A70077">
      <w:pPr>
        <w:ind w:left="142"/>
        <w:contextualSpacing/>
        <w:rPr>
          <w:rFonts w:ascii="Cambria" w:hAnsi="Cambria" w:cs="Arial"/>
          <w:b/>
        </w:rPr>
      </w:pPr>
    </w:p>
    <w:p w14:paraId="167DE235" w14:textId="77777777" w:rsidR="004F0DCE" w:rsidRPr="004F0DCE" w:rsidRDefault="004F0DCE" w:rsidP="004F0DCE">
      <w:pPr>
        <w:ind w:left="142"/>
        <w:contextualSpacing/>
        <w:rPr>
          <w:rFonts w:ascii="Cambria" w:hAnsi="Cambria" w:cs="Arial"/>
          <w:b/>
        </w:rPr>
      </w:pPr>
      <w:r w:rsidRPr="004F0DCE">
        <w:rPr>
          <w:rFonts w:ascii="Cambria" w:hAnsi="Cambria" w:cs="Arial"/>
          <w:b/>
        </w:rPr>
        <w:t>2.1</w:t>
      </w:r>
      <w:r w:rsidRPr="004F0DCE">
        <w:rPr>
          <w:rFonts w:ascii="Cambria" w:hAnsi="Cambria" w:cs="Arial"/>
          <w:b/>
        </w:rPr>
        <w:tab/>
        <w:t>Numune alma</w:t>
      </w:r>
    </w:p>
    <w:p w14:paraId="21A7AF1D" w14:textId="57E3C5F2" w:rsidR="004F0DCE" w:rsidRPr="00DC5009" w:rsidRDefault="004F0DCE" w:rsidP="004F0DCE">
      <w:pPr>
        <w:ind w:left="142"/>
        <w:contextualSpacing/>
        <w:rPr>
          <w:rFonts w:ascii="Cambria" w:hAnsi="Cambria" w:cs="Arial"/>
        </w:rPr>
      </w:pPr>
      <w:r w:rsidRPr="00DC5009">
        <w:rPr>
          <w:rFonts w:ascii="Cambria" w:hAnsi="Cambria" w:cs="Arial"/>
        </w:rPr>
        <w:t xml:space="preserve">Ambalâjı, ambalâj büyüklüğü, imal tarihi ve seri/kod numarası aynı olan ve bir defada muayeneye sunulan jöle işkembeler bir parti sayılır. Partiden numune TS 978’e göre alınır ve TS </w:t>
      </w:r>
      <w:r>
        <w:rPr>
          <w:rFonts w:ascii="Cambria" w:hAnsi="Cambria" w:cs="Arial"/>
        </w:rPr>
        <w:t>EN</w:t>
      </w:r>
      <w:r w:rsidRPr="00DC5009">
        <w:rPr>
          <w:rFonts w:ascii="Cambria" w:hAnsi="Cambria" w:cs="Arial"/>
        </w:rPr>
        <w:t xml:space="preserve"> ISO </w:t>
      </w:r>
      <w:r>
        <w:rPr>
          <w:rFonts w:ascii="Cambria" w:hAnsi="Cambria" w:cs="Arial"/>
        </w:rPr>
        <w:t>17604</w:t>
      </w:r>
      <w:r w:rsidRPr="00DC5009">
        <w:rPr>
          <w:rFonts w:ascii="Cambria" w:hAnsi="Cambria" w:cs="Arial"/>
        </w:rPr>
        <w:t>’e belirtilen kurallar dikkate alınarak labor</w:t>
      </w:r>
      <w:r w:rsidR="00194DA3">
        <w:rPr>
          <w:rFonts w:ascii="Cambria" w:hAnsi="Cambria" w:cs="Arial"/>
        </w:rPr>
        <w:t>atuvara gönderilir. Numuneler 4</w:t>
      </w:r>
      <w:r w:rsidR="00194DA3" w:rsidRPr="00DC5009">
        <w:rPr>
          <w:rFonts w:ascii="Cambria" w:hAnsi="Cambria" w:cs="Arial"/>
          <w:vertAlign w:val="superscript"/>
        </w:rPr>
        <w:t>0</w:t>
      </w:r>
      <w:r w:rsidRPr="00DC5009">
        <w:rPr>
          <w:rFonts w:ascii="Cambria" w:hAnsi="Cambria" w:cs="Arial"/>
        </w:rPr>
        <w:t>C’u geçmeyen sıcaklıkta muhafaza edilerek, aynı şartlarda laboratuvara ulaştırılır. Mikrobiyolojik analizler için numune TS 1069’a göre alınır.</w:t>
      </w:r>
    </w:p>
    <w:p w14:paraId="2B4CCEEF" w14:textId="6E40C536" w:rsidR="004F0DCE" w:rsidRDefault="004F0DCE" w:rsidP="00A70077">
      <w:pPr>
        <w:ind w:left="142"/>
        <w:contextualSpacing/>
        <w:rPr>
          <w:rFonts w:ascii="Cambria" w:hAnsi="Cambria" w:cs="Arial"/>
          <w:b/>
        </w:rPr>
      </w:pPr>
    </w:p>
    <w:p w14:paraId="45DAA6CC" w14:textId="7F1A459A" w:rsidR="00164FC0" w:rsidRDefault="00164FC0" w:rsidP="00DC5009">
      <w:pPr>
        <w:pStyle w:val="ListeParagraf"/>
        <w:numPr>
          <w:ilvl w:val="0"/>
          <w:numId w:val="25"/>
        </w:numPr>
        <w:rPr>
          <w:rFonts w:ascii="Cambria" w:hAnsi="Cambria" w:cs="Arial"/>
        </w:rPr>
      </w:pPr>
      <w:r w:rsidRPr="00DC5009">
        <w:rPr>
          <w:rFonts w:ascii="Cambria" w:hAnsi="Cambria" w:cs="Arial"/>
        </w:rPr>
        <w:t>Madde</w:t>
      </w:r>
      <w:r w:rsidR="007F4110" w:rsidRPr="00DC5009">
        <w:rPr>
          <w:rFonts w:ascii="Cambria" w:hAnsi="Cambria" w:cs="Arial"/>
        </w:rPr>
        <w:t xml:space="preserve"> </w:t>
      </w:r>
      <w:r w:rsidR="007F4110">
        <w:rPr>
          <w:rFonts w:ascii="Cambria" w:hAnsi="Cambria" w:cs="Arial"/>
        </w:rPr>
        <w:t>“</w:t>
      </w:r>
      <w:r w:rsidR="007F4110" w:rsidRPr="00DC5009">
        <w:rPr>
          <w:rFonts w:ascii="Cambria" w:hAnsi="Cambria" w:cs="Arial"/>
        </w:rPr>
        <w:t>2.3.5.1 Escherichia coli aranması</w:t>
      </w:r>
      <w:r w:rsidR="007F4110">
        <w:rPr>
          <w:rFonts w:ascii="Cambria" w:hAnsi="Cambria" w:cs="Arial"/>
        </w:rPr>
        <w:t>” başlığı ile birlikte aşağıdaki şekilde değiştirilmiştir;</w:t>
      </w:r>
    </w:p>
    <w:p w14:paraId="2DED31D0" w14:textId="4C3EA3B4" w:rsidR="007F4110" w:rsidRDefault="007F4110" w:rsidP="00DC5009">
      <w:pPr>
        <w:rPr>
          <w:rFonts w:ascii="Cambria" w:hAnsi="Cambria" w:cs="Arial"/>
        </w:rPr>
      </w:pPr>
    </w:p>
    <w:p w14:paraId="146CA6F3" w14:textId="238D8716" w:rsidR="007F4110" w:rsidRPr="00DB1A38" w:rsidRDefault="007F4110" w:rsidP="007F4110">
      <w:pPr>
        <w:pStyle w:val="Balk3"/>
        <w:ind w:left="142"/>
        <w:rPr>
          <w:rFonts w:ascii="Cambria" w:hAnsi="Cambria"/>
          <w:sz w:val="20"/>
          <w:szCs w:val="20"/>
        </w:rPr>
      </w:pPr>
      <w:r w:rsidRPr="00DB1A38">
        <w:rPr>
          <w:rFonts w:ascii="Cambria" w:hAnsi="Cambria"/>
          <w:sz w:val="20"/>
          <w:szCs w:val="20"/>
        </w:rPr>
        <w:lastRenderedPageBreak/>
        <w:t>2.3.5.</w:t>
      </w:r>
      <w:r>
        <w:rPr>
          <w:rFonts w:ascii="Cambria" w:hAnsi="Cambria"/>
          <w:sz w:val="20"/>
          <w:szCs w:val="20"/>
        </w:rPr>
        <w:t>1</w:t>
      </w:r>
      <w:r w:rsidRPr="00DB1A38">
        <w:rPr>
          <w:rFonts w:ascii="Cambria" w:hAnsi="Cambria"/>
          <w:sz w:val="20"/>
          <w:szCs w:val="20"/>
        </w:rPr>
        <w:t xml:space="preserve"> </w:t>
      </w:r>
      <w:r w:rsidRPr="00DB1A38">
        <w:rPr>
          <w:rFonts w:ascii="Cambria" w:hAnsi="Cambria"/>
          <w:i/>
          <w:sz w:val="20"/>
          <w:szCs w:val="20"/>
        </w:rPr>
        <w:t>Salmonella</w:t>
      </w:r>
      <w:r>
        <w:rPr>
          <w:rFonts w:ascii="Cambria" w:hAnsi="Cambria"/>
          <w:i/>
          <w:sz w:val="20"/>
          <w:szCs w:val="20"/>
        </w:rPr>
        <w:t xml:space="preserve"> spp.</w:t>
      </w:r>
      <w:r w:rsidRPr="005B2B5F">
        <w:rPr>
          <w:rFonts w:ascii="Cambria" w:hAnsi="Cambria"/>
          <w:sz w:val="20"/>
          <w:szCs w:val="20"/>
        </w:rPr>
        <w:t xml:space="preserve"> aranması</w:t>
      </w:r>
    </w:p>
    <w:p w14:paraId="274D79C4" w14:textId="43734031" w:rsidR="007F4110" w:rsidRPr="00DB1A38" w:rsidRDefault="007F4110" w:rsidP="007F4110">
      <w:pPr>
        <w:ind w:left="142"/>
        <w:rPr>
          <w:rFonts w:ascii="Cambria" w:hAnsi="Cambria"/>
        </w:rPr>
      </w:pPr>
      <w:r w:rsidRPr="00DB1A38">
        <w:rPr>
          <w:rFonts w:ascii="Cambria" w:hAnsi="Cambria"/>
          <w:i/>
        </w:rPr>
        <w:t>Salmonella</w:t>
      </w:r>
      <w:r>
        <w:rPr>
          <w:rFonts w:ascii="Cambria" w:hAnsi="Cambria"/>
          <w:i/>
        </w:rPr>
        <w:t xml:space="preserve"> spp.</w:t>
      </w:r>
      <w:r w:rsidRPr="005B2B5F">
        <w:rPr>
          <w:rFonts w:ascii="Cambria" w:hAnsi="Cambria"/>
        </w:rPr>
        <w:t xml:space="preserve"> aranması, </w:t>
      </w:r>
      <w:r w:rsidRPr="00DB1A38">
        <w:rPr>
          <w:rFonts w:ascii="Cambria" w:hAnsi="Cambria"/>
        </w:rPr>
        <w:t>TS</w:t>
      </w:r>
      <w:r w:rsidRPr="005B2B5F">
        <w:rPr>
          <w:rFonts w:ascii="Cambria" w:hAnsi="Cambria"/>
        </w:rPr>
        <w:t xml:space="preserve"> EN</w:t>
      </w:r>
      <w:r w:rsidRPr="00DB1A38">
        <w:rPr>
          <w:rFonts w:ascii="Cambria" w:hAnsi="Cambria"/>
        </w:rPr>
        <w:t xml:space="preserve"> ISO </w:t>
      </w:r>
      <w:r w:rsidRPr="005B2B5F">
        <w:rPr>
          <w:rFonts w:ascii="Cambria" w:hAnsi="Cambria"/>
        </w:rPr>
        <w:t>6579-1’</w:t>
      </w:r>
      <w:r w:rsidRPr="00DB1A38">
        <w:rPr>
          <w:rFonts w:ascii="Cambria" w:hAnsi="Cambria"/>
        </w:rPr>
        <w:t>e göre yapılır. Sonucun Madde 1.2.1.3’e uygun olup olmadığına bakılır.</w:t>
      </w:r>
    </w:p>
    <w:p w14:paraId="1A1B037D" w14:textId="77777777" w:rsidR="007F4110" w:rsidRDefault="007F4110" w:rsidP="00DC5009">
      <w:pPr>
        <w:rPr>
          <w:rFonts w:ascii="Cambria" w:hAnsi="Cambria" w:cs="Arial"/>
        </w:rPr>
      </w:pPr>
    </w:p>
    <w:p w14:paraId="5871D61D" w14:textId="4ACFD863" w:rsidR="007F4110" w:rsidRDefault="007F4110" w:rsidP="00DC5009">
      <w:pPr>
        <w:rPr>
          <w:rFonts w:ascii="Cambria" w:hAnsi="Cambria" w:cs="Arial"/>
        </w:rPr>
      </w:pPr>
    </w:p>
    <w:p w14:paraId="4F05C69C" w14:textId="5E218C12" w:rsidR="007F4110" w:rsidRDefault="007F4110" w:rsidP="007F4110">
      <w:pPr>
        <w:pStyle w:val="ListeParagraf"/>
        <w:numPr>
          <w:ilvl w:val="0"/>
          <w:numId w:val="25"/>
        </w:numPr>
        <w:rPr>
          <w:rFonts w:ascii="Cambria" w:hAnsi="Cambria" w:cs="Arial"/>
        </w:rPr>
      </w:pPr>
      <w:r w:rsidRPr="00DB1A38">
        <w:rPr>
          <w:rFonts w:ascii="Cambria" w:hAnsi="Cambria" w:cs="Arial"/>
        </w:rPr>
        <w:t xml:space="preserve">Madde </w:t>
      </w:r>
      <w:r>
        <w:rPr>
          <w:rFonts w:ascii="Cambria" w:hAnsi="Cambria" w:cs="Arial"/>
        </w:rPr>
        <w:t>“</w:t>
      </w:r>
      <w:r w:rsidRPr="00DB1A38">
        <w:rPr>
          <w:rFonts w:ascii="Cambria" w:hAnsi="Cambria" w:cs="Arial"/>
        </w:rPr>
        <w:t>2.3.5</w:t>
      </w:r>
      <w:r>
        <w:rPr>
          <w:rFonts w:ascii="Cambria" w:hAnsi="Cambria" w:cs="Arial"/>
        </w:rPr>
        <w:t>.2</w:t>
      </w:r>
      <w:r w:rsidRPr="00DB1A38">
        <w:rPr>
          <w:rFonts w:ascii="Cambria" w:hAnsi="Cambria" w:cs="Arial"/>
        </w:rPr>
        <w:t xml:space="preserve"> </w:t>
      </w:r>
      <w:r w:rsidRPr="00DC5009">
        <w:rPr>
          <w:rFonts w:ascii="Cambria" w:hAnsi="Cambria" w:cs="Arial"/>
          <w:i/>
        </w:rPr>
        <w:t>Escherichia coli 015</w:t>
      </w:r>
      <w:r w:rsidRPr="007F4110">
        <w:rPr>
          <w:rFonts w:ascii="Cambria" w:hAnsi="Cambria" w:cs="Arial"/>
        </w:rPr>
        <w:t>7:H7 aranması</w:t>
      </w:r>
      <w:r>
        <w:rPr>
          <w:rFonts w:ascii="Cambria" w:hAnsi="Cambria" w:cs="Arial"/>
        </w:rPr>
        <w:t>” başlığı ile birlikte aşağıdaki şekilde değiştirilmiştir;</w:t>
      </w:r>
    </w:p>
    <w:p w14:paraId="22AD3632" w14:textId="77777777" w:rsidR="007F4110" w:rsidRPr="00DC5009" w:rsidRDefault="007F4110" w:rsidP="00DC5009">
      <w:pPr>
        <w:rPr>
          <w:rFonts w:ascii="Cambria" w:hAnsi="Cambria" w:cs="Arial"/>
        </w:rPr>
      </w:pPr>
    </w:p>
    <w:p w14:paraId="03511CDA" w14:textId="1E0AA6F2" w:rsidR="007F4110" w:rsidRPr="00DC5009" w:rsidRDefault="007F4110" w:rsidP="007F4110">
      <w:pPr>
        <w:pStyle w:val="Balk3"/>
        <w:rPr>
          <w:rFonts w:ascii="Cambria" w:hAnsi="Cambria"/>
          <w:sz w:val="20"/>
          <w:szCs w:val="20"/>
        </w:rPr>
      </w:pPr>
      <w:bookmarkStart w:id="2" w:name="_Toc533588012"/>
      <w:bookmarkStart w:id="3" w:name="_Toc533999139"/>
      <w:bookmarkStart w:id="4" w:name="_Toc65300086"/>
      <w:r w:rsidRPr="00DC5009">
        <w:rPr>
          <w:sz w:val="20"/>
          <w:szCs w:val="20"/>
        </w:rPr>
        <w:t>2</w:t>
      </w:r>
      <w:r w:rsidRPr="00DC5009">
        <w:rPr>
          <w:rFonts w:ascii="Cambria" w:hAnsi="Cambria"/>
          <w:sz w:val="20"/>
          <w:szCs w:val="20"/>
        </w:rPr>
        <w:t>.3.5.2</w:t>
      </w:r>
      <w:r w:rsidRPr="00DC5009">
        <w:rPr>
          <w:rFonts w:ascii="Cambria" w:hAnsi="Cambria"/>
          <w:sz w:val="20"/>
          <w:szCs w:val="20"/>
        </w:rPr>
        <w:tab/>
      </w:r>
      <w:r w:rsidRPr="00DC5009">
        <w:rPr>
          <w:rFonts w:ascii="Cambria" w:hAnsi="Cambria"/>
          <w:i/>
          <w:sz w:val="20"/>
          <w:szCs w:val="20"/>
        </w:rPr>
        <w:t>Listeria monocytogenes</w:t>
      </w:r>
      <w:r w:rsidRPr="00DC5009">
        <w:rPr>
          <w:rFonts w:ascii="Cambria" w:hAnsi="Cambria"/>
          <w:sz w:val="20"/>
          <w:szCs w:val="20"/>
        </w:rPr>
        <w:t xml:space="preserve"> sayımı</w:t>
      </w:r>
      <w:bookmarkEnd w:id="2"/>
      <w:bookmarkEnd w:id="3"/>
      <w:bookmarkEnd w:id="4"/>
    </w:p>
    <w:p w14:paraId="59CC96F5" w14:textId="77777777" w:rsidR="007F4110" w:rsidRPr="00DC5009" w:rsidRDefault="007F4110" w:rsidP="007F4110">
      <w:pPr>
        <w:rPr>
          <w:rFonts w:ascii="Cambria" w:hAnsi="Cambria"/>
        </w:rPr>
      </w:pPr>
      <w:r w:rsidRPr="00DC5009">
        <w:rPr>
          <w:rFonts w:ascii="Cambria" w:hAnsi="Cambria"/>
          <w:i/>
        </w:rPr>
        <w:t>Listeria monocytogenes</w:t>
      </w:r>
      <w:r w:rsidRPr="00DC5009">
        <w:rPr>
          <w:rFonts w:ascii="Cambria" w:hAnsi="Cambria"/>
        </w:rPr>
        <w:t xml:space="preserve"> sayımı, TS EN ISO 11290-2’ye göre yapılır. Sonucun Madde 1.2.1.3’e uygun olup olmadığına bakılır.</w:t>
      </w:r>
    </w:p>
    <w:p w14:paraId="5FF6D5B9" w14:textId="64BC8729" w:rsidR="00164FC0" w:rsidRDefault="00164FC0" w:rsidP="00A70077">
      <w:pPr>
        <w:ind w:left="142"/>
        <w:contextualSpacing/>
        <w:rPr>
          <w:rFonts w:ascii="Cambria" w:hAnsi="Cambria" w:cs="Arial"/>
          <w:b/>
        </w:rPr>
      </w:pPr>
    </w:p>
    <w:p w14:paraId="2F9A0BC2" w14:textId="77777777" w:rsidR="007F4110" w:rsidRPr="007F4110" w:rsidRDefault="007F4110" w:rsidP="00A70077">
      <w:pPr>
        <w:ind w:left="142"/>
        <w:contextualSpacing/>
        <w:rPr>
          <w:rFonts w:ascii="Cambria" w:hAnsi="Cambria" w:cs="Arial"/>
          <w:b/>
        </w:rPr>
      </w:pPr>
    </w:p>
    <w:p w14:paraId="645FB8DE" w14:textId="020B807B" w:rsidR="00E27272" w:rsidRPr="005B2B5F" w:rsidRDefault="00CC7D4D" w:rsidP="00DC5009">
      <w:pPr>
        <w:pStyle w:val="ListeParagraf"/>
        <w:rPr>
          <w:rFonts w:ascii="Cambria" w:hAnsi="Cambria"/>
        </w:rPr>
      </w:pPr>
      <w:r w:rsidRPr="00DC5009">
        <w:rPr>
          <w:rFonts w:ascii="Cambria" w:hAnsi="Cambria" w:cs="Arial"/>
        </w:rPr>
        <w:t xml:space="preserve">Madde 2.3.5.3, </w:t>
      </w:r>
      <w:r w:rsidR="007F4110">
        <w:rPr>
          <w:rFonts w:ascii="Cambria" w:hAnsi="Cambria" w:cs="Arial"/>
        </w:rPr>
        <w:t xml:space="preserve">Madde 2.3.5.4, </w:t>
      </w:r>
      <w:r w:rsidRPr="00DC5009">
        <w:rPr>
          <w:rFonts w:ascii="Cambria" w:hAnsi="Cambria" w:cs="Arial"/>
        </w:rPr>
        <w:t>Madde 2.3.5.5, Madde 2.3.5.6</w:t>
      </w:r>
      <w:r w:rsidR="007F4110">
        <w:rPr>
          <w:rFonts w:ascii="Cambria" w:hAnsi="Cambria" w:cs="Arial"/>
        </w:rPr>
        <w:t>, Madde 2.3.5.7</w:t>
      </w:r>
      <w:r w:rsidRPr="00DC5009">
        <w:rPr>
          <w:rFonts w:ascii="Cambria" w:hAnsi="Cambria" w:cs="Arial"/>
        </w:rPr>
        <w:t xml:space="preserve"> maddeleri standart metinden çıkartılmıştır.</w:t>
      </w:r>
      <w:r w:rsidRPr="005B2B5F">
        <w:rPr>
          <w:rFonts w:ascii="Cambria" w:hAnsi="Cambria" w:cs="Arial"/>
        </w:rPr>
        <w:t xml:space="preserve"> </w:t>
      </w:r>
    </w:p>
    <w:sectPr w:rsidR="00E27272" w:rsidRPr="005B2B5F" w:rsidSect="00DC5009">
      <w:headerReference w:type="even" r:id="rId12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A2783" w14:textId="77777777" w:rsidR="00921F50" w:rsidRDefault="00921F50" w:rsidP="00784B4B">
      <w:r>
        <w:separator/>
      </w:r>
    </w:p>
  </w:endnote>
  <w:endnote w:type="continuationSeparator" w:id="0">
    <w:p w14:paraId="36520B6E" w14:textId="77777777" w:rsidR="00921F50" w:rsidRDefault="00921F50" w:rsidP="0078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D834F" w14:textId="77777777" w:rsidR="00921F50" w:rsidRDefault="00921F50" w:rsidP="00784B4B">
      <w:r>
        <w:separator/>
      </w:r>
    </w:p>
  </w:footnote>
  <w:footnote w:type="continuationSeparator" w:id="0">
    <w:p w14:paraId="68190FA9" w14:textId="77777777" w:rsidR="00921F50" w:rsidRDefault="00921F50" w:rsidP="00784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0"/>
      </w:rPr>
      <w:id w:val="-598491446"/>
      <w:docPartObj>
        <w:docPartGallery w:val="Page Numbers (Top of Page)"/>
        <w:docPartUnique/>
      </w:docPartObj>
    </w:sdtPr>
    <w:sdtEndPr/>
    <w:sdtContent>
      <w:p w14:paraId="25C085C1" w14:textId="0E9F6D2C" w:rsidR="00164FC0" w:rsidRDefault="00164FC0" w:rsidP="005B2B5F">
        <w:pPr>
          <w:pStyle w:val="stBilgi"/>
          <w:jc w:val="righ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EA7FE0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EA7FE0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</w:p>
      <w:p w14:paraId="65D7F8C1" w14:textId="3AD62485" w:rsidR="00164FC0" w:rsidRPr="006E6B3E" w:rsidRDefault="00164FC0" w:rsidP="005B2B5F">
        <w:pPr>
          <w:tabs>
            <w:tab w:val="right" w:pos="9639"/>
          </w:tabs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 xml:space="preserve">ICS 67.120.10     </w:t>
        </w:r>
        <w:r>
          <w:rPr>
            <w:rFonts w:cs="Arial"/>
            <w:u w:val="single"/>
          </w:rPr>
          <w:tab/>
          <w:t xml:space="preserve">     TS 10346:2002/tst :</w:t>
        </w:r>
        <w:r w:rsidRPr="00092417">
          <w:rPr>
            <w:rFonts w:cs="Arial"/>
            <w:u w:val="single"/>
          </w:rPr>
          <w:t>T</w:t>
        </w:r>
        <w:r>
          <w:rPr>
            <w:rFonts w:cs="Arial"/>
            <w:u w:val="single"/>
          </w:rPr>
          <w:t>1</w:t>
        </w:r>
      </w:p>
    </w:sdtContent>
  </w:sdt>
  <w:p w14:paraId="296EF46F" w14:textId="77777777" w:rsidR="00164FC0" w:rsidRDefault="00164FC0" w:rsidP="005B2B5F">
    <w:pPr>
      <w:pStyle w:val="stBilgi"/>
    </w:pPr>
  </w:p>
  <w:p w14:paraId="40F52399" w14:textId="77777777" w:rsidR="00164FC0" w:rsidRDefault="00164FC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9411D"/>
    <w:multiLevelType w:val="hybridMultilevel"/>
    <w:tmpl w:val="A89864A0"/>
    <w:lvl w:ilvl="0" w:tplc="9A8A0B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6274E"/>
    <w:multiLevelType w:val="hybridMultilevel"/>
    <w:tmpl w:val="F6D6F426"/>
    <w:lvl w:ilvl="0" w:tplc="D0865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38F0"/>
    <w:multiLevelType w:val="hybridMultilevel"/>
    <w:tmpl w:val="40FC7C76"/>
    <w:lvl w:ilvl="0" w:tplc="A510F89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9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E79AF"/>
    <w:multiLevelType w:val="singleLevel"/>
    <w:tmpl w:val="C2222D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74BCA"/>
    <w:multiLevelType w:val="hybridMultilevel"/>
    <w:tmpl w:val="C9CE6C3E"/>
    <w:lvl w:ilvl="0" w:tplc="F93C31C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6231F"/>
    <w:multiLevelType w:val="singleLevel"/>
    <w:tmpl w:val="C2222D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4"/>
  </w:num>
  <w:num w:numId="4">
    <w:abstractNumId w:val="25"/>
  </w:num>
  <w:num w:numId="5">
    <w:abstractNumId w:val="18"/>
  </w:num>
  <w:num w:numId="6">
    <w:abstractNumId w:val="6"/>
  </w:num>
  <w:num w:numId="7">
    <w:abstractNumId w:val="23"/>
  </w:num>
  <w:num w:numId="8">
    <w:abstractNumId w:val="17"/>
  </w:num>
  <w:num w:numId="9">
    <w:abstractNumId w:val="9"/>
  </w:num>
  <w:num w:numId="10">
    <w:abstractNumId w:val="12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</w:num>
  <w:num w:numId="14">
    <w:abstractNumId w:val="22"/>
  </w:num>
  <w:num w:numId="15">
    <w:abstractNumId w:val="14"/>
  </w:num>
  <w:num w:numId="16">
    <w:abstractNumId w:val="10"/>
  </w:num>
  <w:num w:numId="17">
    <w:abstractNumId w:val="7"/>
  </w:num>
  <w:num w:numId="18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20"/>
  </w:num>
  <w:num w:numId="20">
    <w:abstractNumId w:val="1"/>
  </w:num>
  <w:num w:numId="21">
    <w:abstractNumId w:val="26"/>
  </w:num>
  <w:num w:numId="22">
    <w:abstractNumId w:val="4"/>
  </w:num>
  <w:num w:numId="23">
    <w:abstractNumId w:val="3"/>
  </w:num>
  <w:num w:numId="24">
    <w:abstractNumId w:val="19"/>
  </w:num>
  <w:num w:numId="25">
    <w:abstractNumId w:val="15"/>
  </w:num>
  <w:num w:numId="26">
    <w:abstractNumId w:val="5"/>
  </w:num>
  <w:num w:numId="27">
    <w:abstractNumId w:val="1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Po7XLKhZRWQlzoiiFuMoOjCn1qeYi4A/VLxLO/BYiCPn0YhIeVsTosVt/JDsybbWH44iSckbG2qgQAEobA2uTw==" w:salt="ZrkzlUPl7Gzkaqwr0LvIHQ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03F61"/>
    <w:rsid w:val="0001046D"/>
    <w:rsid w:val="00012169"/>
    <w:rsid w:val="00012F35"/>
    <w:rsid w:val="00013269"/>
    <w:rsid w:val="00017806"/>
    <w:rsid w:val="00017D01"/>
    <w:rsid w:val="00027AF0"/>
    <w:rsid w:val="00027CE2"/>
    <w:rsid w:val="000300AA"/>
    <w:rsid w:val="0003013C"/>
    <w:rsid w:val="00032838"/>
    <w:rsid w:val="00033355"/>
    <w:rsid w:val="00035928"/>
    <w:rsid w:val="00044885"/>
    <w:rsid w:val="000505AA"/>
    <w:rsid w:val="000513F2"/>
    <w:rsid w:val="00060642"/>
    <w:rsid w:val="00063C7A"/>
    <w:rsid w:val="0006491C"/>
    <w:rsid w:val="00081544"/>
    <w:rsid w:val="0009026D"/>
    <w:rsid w:val="0009502F"/>
    <w:rsid w:val="0009787A"/>
    <w:rsid w:val="000A390B"/>
    <w:rsid w:val="000A6869"/>
    <w:rsid w:val="000B12D1"/>
    <w:rsid w:val="000B1859"/>
    <w:rsid w:val="000B1A86"/>
    <w:rsid w:val="000B6135"/>
    <w:rsid w:val="000C39E9"/>
    <w:rsid w:val="000C762F"/>
    <w:rsid w:val="000D3F1E"/>
    <w:rsid w:val="000D532C"/>
    <w:rsid w:val="000D6C66"/>
    <w:rsid w:val="000D7B12"/>
    <w:rsid w:val="000E077A"/>
    <w:rsid w:val="000E4287"/>
    <w:rsid w:val="000E77D9"/>
    <w:rsid w:val="000F6FA7"/>
    <w:rsid w:val="0010051B"/>
    <w:rsid w:val="001014EF"/>
    <w:rsid w:val="00105E8D"/>
    <w:rsid w:val="00111DD9"/>
    <w:rsid w:val="0011407F"/>
    <w:rsid w:val="00114F93"/>
    <w:rsid w:val="00116435"/>
    <w:rsid w:val="00116B8F"/>
    <w:rsid w:val="00132BAE"/>
    <w:rsid w:val="00135633"/>
    <w:rsid w:val="0013758E"/>
    <w:rsid w:val="00144080"/>
    <w:rsid w:val="001468A6"/>
    <w:rsid w:val="0014700C"/>
    <w:rsid w:val="00150C9E"/>
    <w:rsid w:val="0015407B"/>
    <w:rsid w:val="00156F9D"/>
    <w:rsid w:val="00164FC0"/>
    <w:rsid w:val="00165A95"/>
    <w:rsid w:val="00171D0B"/>
    <w:rsid w:val="0017796D"/>
    <w:rsid w:val="00181FB3"/>
    <w:rsid w:val="00184586"/>
    <w:rsid w:val="0019077F"/>
    <w:rsid w:val="00191B57"/>
    <w:rsid w:val="0019492E"/>
    <w:rsid w:val="00194DA3"/>
    <w:rsid w:val="0019521F"/>
    <w:rsid w:val="001A2100"/>
    <w:rsid w:val="001A5141"/>
    <w:rsid w:val="001A76D4"/>
    <w:rsid w:val="001B6676"/>
    <w:rsid w:val="001D0DF1"/>
    <w:rsid w:val="001D3C63"/>
    <w:rsid w:val="001E39C6"/>
    <w:rsid w:val="001E410E"/>
    <w:rsid w:val="001E5483"/>
    <w:rsid w:val="001E5E85"/>
    <w:rsid w:val="001E7168"/>
    <w:rsid w:val="001E73EE"/>
    <w:rsid w:val="001F0710"/>
    <w:rsid w:val="001F3870"/>
    <w:rsid w:val="002152FD"/>
    <w:rsid w:val="002155AD"/>
    <w:rsid w:val="002240A0"/>
    <w:rsid w:val="00224B82"/>
    <w:rsid w:val="00224F57"/>
    <w:rsid w:val="00227D79"/>
    <w:rsid w:val="00237D19"/>
    <w:rsid w:val="00244938"/>
    <w:rsid w:val="002450AB"/>
    <w:rsid w:val="00246A6F"/>
    <w:rsid w:val="00257461"/>
    <w:rsid w:val="00257585"/>
    <w:rsid w:val="00264315"/>
    <w:rsid w:val="002662ED"/>
    <w:rsid w:val="002729BC"/>
    <w:rsid w:val="00273F43"/>
    <w:rsid w:val="00274455"/>
    <w:rsid w:val="0027446A"/>
    <w:rsid w:val="002751DB"/>
    <w:rsid w:val="00276ADC"/>
    <w:rsid w:val="002773BC"/>
    <w:rsid w:val="00284712"/>
    <w:rsid w:val="00285C66"/>
    <w:rsid w:val="002863F5"/>
    <w:rsid w:val="002872E6"/>
    <w:rsid w:val="00290DB1"/>
    <w:rsid w:val="00293F53"/>
    <w:rsid w:val="00294B1A"/>
    <w:rsid w:val="00296FBB"/>
    <w:rsid w:val="002A36CC"/>
    <w:rsid w:val="002A452D"/>
    <w:rsid w:val="002A6242"/>
    <w:rsid w:val="002B2693"/>
    <w:rsid w:val="002B4A09"/>
    <w:rsid w:val="002B4B8C"/>
    <w:rsid w:val="002B505C"/>
    <w:rsid w:val="002C3403"/>
    <w:rsid w:val="002C4669"/>
    <w:rsid w:val="002C7E73"/>
    <w:rsid w:val="002D68E4"/>
    <w:rsid w:val="002D70D2"/>
    <w:rsid w:val="002D7D2E"/>
    <w:rsid w:val="002E27FD"/>
    <w:rsid w:val="002F1539"/>
    <w:rsid w:val="002F472F"/>
    <w:rsid w:val="00306E2E"/>
    <w:rsid w:val="00314631"/>
    <w:rsid w:val="00315246"/>
    <w:rsid w:val="00320FC9"/>
    <w:rsid w:val="00326C4D"/>
    <w:rsid w:val="0032794B"/>
    <w:rsid w:val="003279A1"/>
    <w:rsid w:val="00330557"/>
    <w:rsid w:val="00334D5C"/>
    <w:rsid w:val="003367B2"/>
    <w:rsid w:val="00340BE1"/>
    <w:rsid w:val="0034704D"/>
    <w:rsid w:val="0034765C"/>
    <w:rsid w:val="00350782"/>
    <w:rsid w:val="00355982"/>
    <w:rsid w:val="003560BA"/>
    <w:rsid w:val="00356844"/>
    <w:rsid w:val="00356A1A"/>
    <w:rsid w:val="0036129D"/>
    <w:rsid w:val="003613F2"/>
    <w:rsid w:val="00373042"/>
    <w:rsid w:val="0037406A"/>
    <w:rsid w:val="003829B1"/>
    <w:rsid w:val="00384577"/>
    <w:rsid w:val="003868AE"/>
    <w:rsid w:val="00387B35"/>
    <w:rsid w:val="00390845"/>
    <w:rsid w:val="003922BA"/>
    <w:rsid w:val="003956A4"/>
    <w:rsid w:val="003A3F96"/>
    <w:rsid w:val="003A7124"/>
    <w:rsid w:val="003B1970"/>
    <w:rsid w:val="003B4F8C"/>
    <w:rsid w:val="003B5861"/>
    <w:rsid w:val="003B614F"/>
    <w:rsid w:val="003D141C"/>
    <w:rsid w:val="003D220D"/>
    <w:rsid w:val="003D25D2"/>
    <w:rsid w:val="003D4102"/>
    <w:rsid w:val="003D7237"/>
    <w:rsid w:val="003E32D2"/>
    <w:rsid w:val="003E4366"/>
    <w:rsid w:val="003F0858"/>
    <w:rsid w:val="003F3021"/>
    <w:rsid w:val="003F6E09"/>
    <w:rsid w:val="00400CEC"/>
    <w:rsid w:val="00401E13"/>
    <w:rsid w:val="00402570"/>
    <w:rsid w:val="004050ED"/>
    <w:rsid w:val="00407519"/>
    <w:rsid w:val="00411089"/>
    <w:rsid w:val="0042445B"/>
    <w:rsid w:val="00424952"/>
    <w:rsid w:val="00430604"/>
    <w:rsid w:val="0043284F"/>
    <w:rsid w:val="004334A6"/>
    <w:rsid w:val="00435D49"/>
    <w:rsid w:val="00436BA2"/>
    <w:rsid w:val="00441CF4"/>
    <w:rsid w:val="00443D7F"/>
    <w:rsid w:val="004538E2"/>
    <w:rsid w:val="00454729"/>
    <w:rsid w:val="00454AAB"/>
    <w:rsid w:val="0045630E"/>
    <w:rsid w:val="00462673"/>
    <w:rsid w:val="004676E7"/>
    <w:rsid w:val="00467A64"/>
    <w:rsid w:val="00470FF2"/>
    <w:rsid w:val="00475760"/>
    <w:rsid w:val="00484AA9"/>
    <w:rsid w:val="0049582E"/>
    <w:rsid w:val="00496A9E"/>
    <w:rsid w:val="004A1CB8"/>
    <w:rsid w:val="004A7448"/>
    <w:rsid w:val="004A799D"/>
    <w:rsid w:val="004B1067"/>
    <w:rsid w:val="004B1E6E"/>
    <w:rsid w:val="004B6888"/>
    <w:rsid w:val="004B7C25"/>
    <w:rsid w:val="004C0A47"/>
    <w:rsid w:val="004D06FB"/>
    <w:rsid w:val="004D07D5"/>
    <w:rsid w:val="004E2169"/>
    <w:rsid w:val="004E2970"/>
    <w:rsid w:val="004E5FFF"/>
    <w:rsid w:val="004F0DCE"/>
    <w:rsid w:val="004F3F6C"/>
    <w:rsid w:val="004F6580"/>
    <w:rsid w:val="005035DD"/>
    <w:rsid w:val="00505307"/>
    <w:rsid w:val="005079E0"/>
    <w:rsid w:val="00520939"/>
    <w:rsid w:val="00521B97"/>
    <w:rsid w:val="00521C22"/>
    <w:rsid w:val="0052279D"/>
    <w:rsid w:val="005265A2"/>
    <w:rsid w:val="00527CA7"/>
    <w:rsid w:val="005339EC"/>
    <w:rsid w:val="00534E8B"/>
    <w:rsid w:val="00535489"/>
    <w:rsid w:val="005414AD"/>
    <w:rsid w:val="0054329C"/>
    <w:rsid w:val="00544687"/>
    <w:rsid w:val="0054520A"/>
    <w:rsid w:val="005464ED"/>
    <w:rsid w:val="005465B9"/>
    <w:rsid w:val="005503B3"/>
    <w:rsid w:val="005524D7"/>
    <w:rsid w:val="00552B0D"/>
    <w:rsid w:val="00553855"/>
    <w:rsid w:val="00553B34"/>
    <w:rsid w:val="00555F7C"/>
    <w:rsid w:val="00556057"/>
    <w:rsid w:val="005569A9"/>
    <w:rsid w:val="00560055"/>
    <w:rsid w:val="00563910"/>
    <w:rsid w:val="00564C09"/>
    <w:rsid w:val="005665DD"/>
    <w:rsid w:val="005766F6"/>
    <w:rsid w:val="00576A78"/>
    <w:rsid w:val="00577EC9"/>
    <w:rsid w:val="00580F1A"/>
    <w:rsid w:val="00592853"/>
    <w:rsid w:val="00596ED7"/>
    <w:rsid w:val="005A0226"/>
    <w:rsid w:val="005A56EF"/>
    <w:rsid w:val="005B1287"/>
    <w:rsid w:val="005B2B5F"/>
    <w:rsid w:val="005B6F1C"/>
    <w:rsid w:val="005C23AA"/>
    <w:rsid w:val="005C28F5"/>
    <w:rsid w:val="005C373E"/>
    <w:rsid w:val="005C5CE2"/>
    <w:rsid w:val="005D037F"/>
    <w:rsid w:val="005D1C9A"/>
    <w:rsid w:val="005D5B38"/>
    <w:rsid w:val="005D69F5"/>
    <w:rsid w:val="005E507C"/>
    <w:rsid w:val="005E6354"/>
    <w:rsid w:val="005E7B48"/>
    <w:rsid w:val="005F35FA"/>
    <w:rsid w:val="005F74F5"/>
    <w:rsid w:val="0060168C"/>
    <w:rsid w:val="006057B4"/>
    <w:rsid w:val="00607537"/>
    <w:rsid w:val="006079DB"/>
    <w:rsid w:val="00615ECC"/>
    <w:rsid w:val="006164C0"/>
    <w:rsid w:val="00620790"/>
    <w:rsid w:val="00620BAE"/>
    <w:rsid w:val="006236CB"/>
    <w:rsid w:val="00625BA0"/>
    <w:rsid w:val="00645CF9"/>
    <w:rsid w:val="0065112D"/>
    <w:rsid w:val="00660FA4"/>
    <w:rsid w:val="00664AE8"/>
    <w:rsid w:val="00670DE5"/>
    <w:rsid w:val="00672064"/>
    <w:rsid w:val="00675D99"/>
    <w:rsid w:val="006773E0"/>
    <w:rsid w:val="00682549"/>
    <w:rsid w:val="006847CE"/>
    <w:rsid w:val="0069326D"/>
    <w:rsid w:val="006953CB"/>
    <w:rsid w:val="006A1DC5"/>
    <w:rsid w:val="006A480C"/>
    <w:rsid w:val="006B2B64"/>
    <w:rsid w:val="006B48C5"/>
    <w:rsid w:val="006C3579"/>
    <w:rsid w:val="006C572E"/>
    <w:rsid w:val="006C66F4"/>
    <w:rsid w:val="006D05FA"/>
    <w:rsid w:val="006D567A"/>
    <w:rsid w:val="006E3739"/>
    <w:rsid w:val="006E49C7"/>
    <w:rsid w:val="006F22F7"/>
    <w:rsid w:val="006F5253"/>
    <w:rsid w:val="006F5EAC"/>
    <w:rsid w:val="006F69FC"/>
    <w:rsid w:val="007130AF"/>
    <w:rsid w:val="00720236"/>
    <w:rsid w:val="00723ECD"/>
    <w:rsid w:val="007310C6"/>
    <w:rsid w:val="0073125A"/>
    <w:rsid w:val="0073175D"/>
    <w:rsid w:val="00735D44"/>
    <w:rsid w:val="00735D99"/>
    <w:rsid w:val="0073601D"/>
    <w:rsid w:val="00737992"/>
    <w:rsid w:val="0074285F"/>
    <w:rsid w:val="007432C9"/>
    <w:rsid w:val="00750F74"/>
    <w:rsid w:val="00752BEE"/>
    <w:rsid w:val="007537CC"/>
    <w:rsid w:val="0075714A"/>
    <w:rsid w:val="00764EED"/>
    <w:rsid w:val="0077012A"/>
    <w:rsid w:val="007713CF"/>
    <w:rsid w:val="007728D5"/>
    <w:rsid w:val="00773EEC"/>
    <w:rsid w:val="00777145"/>
    <w:rsid w:val="00777707"/>
    <w:rsid w:val="00784B4B"/>
    <w:rsid w:val="00787C8E"/>
    <w:rsid w:val="007905B3"/>
    <w:rsid w:val="00795738"/>
    <w:rsid w:val="007B53EA"/>
    <w:rsid w:val="007C35C3"/>
    <w:rsid w:val="007C51AB"/>
    <w:rsid w:val="007C5F83"/>
    <w:rsid w:val="007D0595"/>
    <w:rsid w:val="007D096F"/>
    <w:rsid w:val="007D0BE5"/>
    <w:rsid w:val="007D68EC"/>
    <w:rsid w:val="007E4D95"/>
    <w:rsid w:val="007F2E89"/>
    <w:rsid w:val="007F367C"/>
    <w:rsid w:val="007F39F7"/>
    <w:rsid w:val="007F4110"/>
    <w:rsid w:val="007F4F90"/>
    <w:rsid w:val="007F4FC5"/>
    <w:rsid w:val="00800618"/>
    <w:rsid w:val="008058EA"/>
    <w:rsid w:val="008141A4"/>
    <w:rsid w:val="0081500E"/>
    <w:rsid w:val="008158E7"/>
    <w:rsid w:val="008167A2"/>
    <w:rsid w:val="00817217"/>
    <w:rsid w:val="00817BF2"/>
    <w:rsid w:val="0082199A"/>
    <w:rsid w:val="00830F72"/>
    <w:rsid w:val="008315A3"/>
    <w:rsid w:val="008368FE"/>
    <w:rsid w:val="00842768"/>
    <w:rsid w:val="00842BFB"/>
    <w:rsid w:val="00843951"/>
    <w:rsid w:val="00844FFB"/>
    <w:rsid w:val="00846741"/>
    <w:rsid w:val="00846ED2"/>
    <w:rsid w:val="00850DA2"/>
    <w:rsid w:val="00854430"/>
    <w:rsid w:val="00854922"/>
    <w:rsid w:val="00856055"/>
    <w:rsid w:val="00857646"/>
    <w:rsid w:val="00857DF5"/>
    <w:rsid w:val="008607CB"/>
    <w:rsid w:val="0086211F"/>
    <w:rsid w:val="00864DBD"/>
    <w:rsid w:val="00867A6E"/>
    <w:rsid w:val="008700B8"/>
    <w:rsid w:val="008755AA"/>
    <w:rsid w:val="0087724D"/>
    <w:rsid w:val="008803F5"/>
    <w:rsid w:val="008804A7"/>
    <w:rsid w:val="00883527"/>
    <w:rsid w:val="008932FF"/>
    <w:rsid w:val="00897082"/>
    <w:rsid w:val="008A1852"/>
    <w:rsid w:val="008A7804"/>
    <w:rsid w:val="008B27D0"/>
    <w:rsid w:val="008B7A97"/>
    <w:rsid w:val="008C1750"/>
    <w:rsid w:val="008C2A9A"/>
    <w:rsid w:val="008D5179"/>
    <w:rsid w:val="008D662C"/>
    <w:rsid w:val="008D6AA8"/>
    <w:rsid w:val="008E09C1"/>
    <w:rsid w:val="008E1C11"/>
    <w:rsid w:val="008E2B73"/>
    <w:rsid w:val="008F3333"/>
    <w:rsid w:val="008F45FB"/>
    <w:rsid w:val="009026A2"/>
    <w:rsid w:val="009165AA"/>
    <w:rsid w:val="00921F50"/>
    <w:rsid w:val="009220FD"/>
    <w:rsid w:val="009248D9"/>
    <w:rsid w:val="00924DA7"/>
    <w:rsid w:val="009326F8"/>
    <w:rsid w:val="00942052"/>
    <w:rsid w:val="009434F7"/>
    <w:rsid w:val="009441DE"/>
    <w:rsid w:val="00945EE6"/>
    <w:rsid w:val="009469FC"/>
    <w:rsid w:val="0095160A"/>
    <w:rsid w:val="0095284A"/>
    <w:rsid w:val="009530B1"/>
    <w:rsid w:val="00955EB8"/>
    <w:rsid w:val="009621CC"/>
    <w:rsid w:val="00962B4E"/>
    <w:rsid w:val="00974DA7"/>
    <w:rsid w:val="00987592"/>
    <w:rsid w:val="00991480"/>
    <w:rsid w:val="00994100"/>
    <w:rsid w:val="0099658A"/>
    <w:rsid w:val="009A0BC7"/>
    <w:rsid w:val="009A2DB5"/>
    <w:rsid w:val="009A70F1"/>
    <w:rsid w:val="009A79E7"/>
    <w:rsid w:val="009B1524"/>
    <w:rsid w:val="009B2A93"/>
    <w:rsid w:val="009B3536"/>
    <w:rsid w:val="009B5253"/>
    <w:rsid w:val="009B64BD"/>
    <w:rsid w:val="009B68A2"/>
    <w:rsid w:val="009B7EE5"/>
    <w:rsid w:val="009D0976"/>
    <w:rsid w:val="009D35C1"/>
    <w:rsid w:val="009D55FE"/>
    <w:rsid w:val="009E5FC8"/>
    <w:rsid w:val="009F0555"/>
    <w:rsid w:val="009F2C42"/>
    <w:rsid w:val="009F3267"/>
    <w:rsid w:val="009F3903"/>
    <w:rsid w:val="009F7005"/>
    <w:rsid w:val="00A01E28"/>
    <w:rsid w:val="00A057BC"/>
    <w:rsid w:val="00A101A8"/>
    <w:rsid w:val="00A10891"/>
    <w:rsid w:val="00A12EE3"/>
    <w:rsid w:val="00A16B7E"/>
    <w:rsid w:val="00A2149C"/>
    <w:rsid w:val="00A2720C"/>
    <w:rsid w:val="00A322B2"/>
    <w:rsid w:val="00A36726"/>
    <w:rsid w:val="00A4064C"/>
    <w:rsid w:val="00A40792"/>
    <w:rsid w:val="00A41AFF"/>
    <w:rsid w:val="00A4246F"/>
    <w:rsid w:val="00A44AD1"/>
    <w:rsid w:val="00A50898"/>
    <w:rsid w:val="00A509E2"/>
    <w:rsid w:val="00A56D41"/>
    <w:rsid w:val="00A65612"/>
    <w:rsid w:val="00A65724"/>
    <w:rsid w:val="00A70077"/>
    <w:rsid w:val="00A7036D"/>
    <w:rsid w:val="00A725DC"/>
    <w:rsid w:val="00A74129"/>
    <w:rsid w:val="00A75151"/>
    <w:rsid w:val="00A767BD"/>
    <w:rsid w:val="00A8364E"/>
    <w:rsid w:val="00A86F1C"/>
    <w:rsid w:val="00A94C44"/>
    <w:rsid w:val="00A9671A"/>
    <w:rsid w:val="00A96BD2"/>
    <w:rsid w:val="00AA50A6"/>
    <w:rsid w:val="00AB3C65"/>
    <w:rsid w:val="00AB5B87"/>
    <w:rsid w:val="00AC5E3F"/>
    <w:rsid w:val="00AC7B5A"/>
    <w:rsid w:val="00AD2AAE"/>
    <w:rsid w:val="00AD2F9C"/>
    <w:rsid w:val="00AD6D78"/>
    <w:rsid w:val="00AD7DD9"/>
    <w:rsid w:val="00AE2EC4"/>
    <w:rsid w:val="00AE7FCE"/>
    <w:rsid w:val="00AF0B29"/>
    <w:rsid w:val="00AF0D21"/>
    <w:rsid w:val="00AF64A9"/>
    <w:rsid w:val="00AF73FE"/>
    <w:rsid w:val="00B049E4"/>
    <w:rsid w:val="00B05A7B"/>
    <w:rsid w:val="00B11932"/>
    <w:rsid w:val="00B12966"/>
    <w:rsid w:val="00B200FD"/>
    <w:rsid w:val="00B259FC"/>
    <w:rsid w:val="00B27CBB"/>
    <w:rsid w:val="00B37225"/>
    <w:rsid w:val="00B37AF9"/>
    <w:rsid w:val="00B45924"/>
    <w:rsid w:val="00B64A37"/>
    <w:rsid w:val="00B65EF1"/>
    <w:rsid w:val="00B708D7"/>
    <w:rsid w:val="00B70A9F"/>
    <w:rsid w:val="00B7123A"/>
    <w:rsid w:val="00B712A3"/>
    <w:rsid w:val="00B741C4"/>
    <w:rsid w:val="00B7766A"/>
    <w:rsid w:val="00B82436"/>
    <w:rsid w:val="00B83626"/>
    <w:rsid w:val="00B86ABA"/>
    <w:rsid w:val="00B874AF"/>
    <w:rsid w:val="00B92898"/>
    <w:rsid w:val="00B93E5D"/>
    <w:rsid w:val="00BA4339"/>
    <w:rsid w:val="00BA58BA"/>
    <w:rsid w:val="00BA647E"/>
    <w:rsid w:val="00BB1F46"/>
    <w:rsid w:val="00BB5562"/>
    <w:rsid w:val="00BB7463"/>
    <w:rsid w:val="00BC49A6"/>
    <w:rsid w:val="00BC669E"/>
    <w:rsid w:val="00BC7221"/>
    <w:rsid w:val="00BC7CCC"/>
    <w:rsid w:val="00BC7F0E"/>
    <w:rsid w:val="00BD2F29"/>
    <w:rsid w:val="00BE1143"/>
    <w:rsid w:val="00BF4FFC"/>
    <w:rsid w:val="00BF6012"/>
    <w:rsid w:val="00BF66CC"/>
    <w:rsid w:val="00BF7BC7"/>
    <w:rsid w:val="00C06283"/>
    <w:rsid w:val="00C078F3"/>
    <w:rsid w:val="00C16782"/>
    <w:rsid w:val="00C16E8D"/>
    <w:rsid w:val="00C20E22"/>
    <w:rsid w:val="00C21A2D"/>
    <w:rsid w:val="00C22627"/>
    <w:rsid w:val="00C235BA"/>
    <w:rsid w:val="00C25B50"/>
    <w:rsid w:val="00C271D7"/>
    <w:rsid w:val="00C30FDB"/>
    <w:rsid w:val="00C321B8"/>
    <w:rsid w:val="00C34B4B"/>
    <w:rsid w:val="00C53DAE"/>
    <w:rsid w:val="00C5473B"/>
    <w:rsid w:val="00C64D39"/>
    <w:rsid w:val="00C70674"/>
    <w:rsid w:val="00C70F2C"/>
    <w:rsid w:val="00C74875"/>
    <w:rsid w:val="00C74D0A"/>
    <w:rsid w:val="00C75AFF"/>
    <w:rsid w:val="00C82901"/>
    <w:rsid w:val="00C8503D"/>
    <w:rsid w:val="00C86519"/>
    <w:rsid w:val="00C86BF2"/>
    <w:rsid w:val="00C87551"/>
    <w:rsid w:val="00C95B88"/>
    <w:rsid w:val="00CA25B1"/>
    <w:rsid w:val="00CA4041"/>
    <w:rsid w:val="00CA4496"/>
    <w:rsid w:val="00CB3A25"/>
    <w:rsid w:val="00CB53B7"/>
    <w:rsid w:val="00CC2D68"/>
    <w:rsid w:val="00CC6221"/>
    <w:rsid w:val="00CC7D4D"/>
    <w:rsid w:val="00CD3582"/>
    <w:rsid w:val="00CD3EBB"/>
    <w:rsid w:val="00CD4599"/>
    <w:rsid w:val="00CE057A"/>
    <w:rsid w:val="00D04CA2"/>
    <w:rsid w:val="00D11FF7"/>
    <w:rsid w:val="00D13A1C"/>
    <w:rsid w:val="00D1469F"/>
    <w:rsid w:val="00D159FD"/>
    <w:rsid w:val="00D16B56"/>
    <w:rsid w:val="00D3216C"/>
    <w:rsid w:val="00D36328"/>
    <w:rsid w:val="00D3647A"/>
    <w:rsid w:val="00D427C7"/>
    <w:rsid w:val="00D440B2"/>
    <w:rsid w:val="00D53C54"/>
    <w:rsid w:val="00D54F1F"/>
    <w:rsid w:val="00D67DBA"/>
    <w:rsid w:val="00D737DC"/>
    <w:rsid w:val="00D75AC8"/>
    <w:rsid w:val="00D76EFA"/>
    <w:rsid w:val="00D772A4"/>
    <w:rsid w:val="00D772CF"/>
    <w:rsid w:val="00D77A93"/>
    <w:rsid w:val="00D80FC0"/>
    <w:rsid w:val="00D81FF5"/>
    <w:rsid w:val="00D85A2D"/>
    <w:rsid w:val="00D85B98"/>
    <w:rsid w:val="00D92347"/>
    <w:rsid w:val="00D97799"/>
    <w:rsid w:val="00D97DA2"/>
    <w:rsid w:val="00DA00E5"/>
    <w:rsid w:val="00DA41C2"/>
    <w:rsid w:val="00DC076A"/>
    <w:rsid w:val="00DC0D8B"/>
    <w:rsid w:val="00DC32C0"/>
    <w:rsid w:val="00DC4BD7"/>
    <w:rsid w:val="00DC5009"/>
    <w:rsid w:val="00DC6681"/>
    <w:rsid w:val="00DC67BD"/>
    <w:rsid w:val="00DC69FC"/>
    <w:rsid w:val="00DD1D54"/>
    <w:rsid w:val="00DD5FD3"/>
    <w:rsid w:val="00DD6CBE"/>
    <w:rsid w:val="00DE099F"/>
    <w:rsid w:val="00DE3CC9"/>
    <w:rsid w:val="00DE6BC5"/>
    <w:rsid w:val="00DF0A2E"/>
    <w:rsid w:val="00DF345A"/>
    <w:rsid w:val="00E06D2A"/>
    <w:rsid w:val="00E14B6B"/>
    <w:rsid w:val="00E1553B"/>
    <w:rsid w:val="00E15AAF"/>
    <w:rsid w:val="00E22F07"/>
    <w:rsid w:val="00E23E7B"/>
    <w:rsid w:val="00E25EFF"/>
    <w:rsid w:val="00E266A1"/>
    <w:rsid w:val="00E27272"/>
    <w:rsid w:val="00E30054"/>
    <w:rsid w:val="00E3148D"/>
    <w:rsid w:val="00E32C70"/>
    <w:rsid w:val="00E3489D"/>
    <w:rsid w:val="00E40D61"/>
    <w:rsid w:val="00E471D7"/>
    <w:rsid w:val="00E472D0"/>
    <w:rsid w:val="00E47EB1"/>
    <w:rsid w:val="00E56FD6"/>
    <w:rsid w:val="00E62DD0"/>
    <w:rsid w:val="00E65150"/>
    <w:rsid w:val="00E701F3"/>
    <w:rsid w:val="00E7246C"/>
    <w:rsid w:val="00E74D6E"/>
    <w:rsid w:val="00E85C41"/>
    <w:rsid w:val="00E85C61"/>
    <w:rsid w:val="00E909C6"/>
    <w:rsid w:val="00EA0562"/>
    <w:rsid w:val="00EA3AB3"/>
    <w:rsid w:val="00EA6152"/>
    <w:rsid w:val="00EA69EA"/>
    <w:rsid w:val="00EA7285"/>
    <w:rsid w:val="00EA7E5A"/>
    <w:rsid w:val="00EA7FE0"/>
    <w:rsid w:val="00EB061D"/>
    <w:rsid w:val="00EB5650"/>
    <w:rsid w:val="00EC0BC4"/>
    <w:rsid w:val="00EC3CFC"/>
    <w:rsid w:val="00EC6929"/>
    <w:rsid w:val="00EC7DC2"/>
    <w:rsid w:val="00ED3D60"/>
    <w:rsid w:val="00ED61DA"/>
    <w:rsid w:val="00ED70DE"/>
    <w:rsid w:val="00EE1104"/>
    <w:rsid w:val="00EE2006"/>
    <w:rsid w:val="00EE5C8A"/>
    <w:rsid w:val="00EF1CF3"/>
    <w:rsid w:val="00EF3CDA"/>
    <w:rsid w:val="00F00043"/>
    <w:rsid w:val="00F01DD5"/>
    <w:rsid w:val="00F029A2"/>
    <w:rsid w:val="00F04400"/>
    <w:rsid w:val="00F049B6"/>
    <w:rsid w:val="00F11025"/>
    <w:rsid w:val="00F121C1"/>
    <w:rsid w:val="00F12C61"/>
    <w:rsid w:val="00F15E7A"/>
    <w:rsid w:val="00F213B8"/>
    <w:rsid w:val="00F22D98"/>
    <w:rsid w:val="00F22EBC"/>
    <w:rsid w:val="00F25CD1"/>
    <w:rsid w:val="00F27A93"/>
    <w:rsid w:val="00F30EC3"/>
    <w:rsid w:val="00F33C59"/>
    <w:rsid w:val="00F408E7"/>
    <w:rsid w:val="00F40A71"/>
    <w:rsid w:val="00F445D9"/>
    <w:rsid w:val="00F476CA"/>
    <w:rsid w:val="00F50E0F"/>
    <w:rsid w:val="00F5647D"/>
    <w:rsid w:val="00F6357D"/>
    <w:rsid w:val="00F75051"/>
    <w:rsid w:val="00F7652E"/>
    <w:rsid w:val="00F76877"/>
    <w:rsid w:val="00F80C75"/>
    <w:rsid w:val="00F823C9"/>
    <w:rsid w:val="00F84261"/>
    <w:rsid w:val="00F9440A"/>
    <w:rsid w:val="00F95EA1"/>
    <w:rsid w:val="00FA010B"/>
    <w:rsid w:val="00FA1BE6"/>
    <w:rsid w:val="00FA4291"/>
    <w:rsid w:val="00FB0342"/>
    <w:rsid w:val="00FB26C3"/>
    <w:rsid w:val="00FB34F9"/>
    <w:rsid w:val="00FB4031"/>
    <w:rsid w:val="00FB4E68"/>
    <w:rsid w:val="00FC4C17"/>
    <w:rsid w:val="00FD0799"/>
    <w:rsid w:val="00FD1992"/>
    <w:rsid w:val="00FE0A0B"/>
    <w:rsid w:val="00FE2456"/>
    <w:rsid w:val="00FE49D9"/>
    <w:rsid w:val="00FE537A"/>
    <w:rsid w:val="00FF1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0F900"/>
  <w15:docId w15:val="{1AA9993C-D913-43B1-AA9B-12906298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8E4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34704D"/>
    <w:pPr>
      <w:keepNext/>
      <w:outlineLvl w:val="2"/>
    </w:pPr>
    <w:rPr>
      <w:rFonts w:cs="Arial"/>
      <w:b/>
      <w:bCs/>
      <w:noProof w:val="0"/>
      <w:sz w:val="22"/>
      <w:szCs w:val="22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17D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34704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paragraph" w:styleId="GvdeMetniGirintisi2">
    <w:name w:val="Body Text Indent 2"/>
    <w:basedOn w:val="Normal"/>
    <w:link w:val="GvdeMetniGirintisi2Char"/>
    <w:rsid w:val="0019492E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link w:val="Balk6"/>
    <w:semiHidden/>
    <w:rsid w:val="00017D01"/>
    <w:rPr>
      <w:rFonts w:ascii="Calibri" w:eastAsia="Times New Roman" w:hAnsi="Calibri" w:cs="Times New Roman"/>
      <w:b/>
      <w:bCs/>
      <w:noProof/>
      <w:sz w:val="22"/>
      <w:szCs w:val="22"/>
    </w:rPr>
  </w:style>
  <w:style w:type="paragraph" w:styleId="GvdeMetniGirintisi">
    <w:name w:val="Body Text Indent"/>
    <w:basedOn w:val="Normal"/>
    <w:link w:val="GvdeMetniGirintisiChar"/>
    <w:rsid w:val="00017D01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Arial" w:eastAsia="SimSun" w:hAnsi="Arial"/>
      <w:b/>
      <w:noProof/>
      <w:sz w:val="28"/>
      <w:szCs w:val="24"/>
      <w:lang w:val="en-US" w:eastAsia="en-US"/>
    </w:rPr>
  </w:style>
  <w:style w:type="character" w:customStyle="1" w:styleId="stBilgiChar">
    <w:name w:val="Üst Bilgi Char"/>
    <w:link w:val="stBilgi"/>
    <w:rsid w:val="003D141C"/>
    <w:rPr>
      <w:rFonts w:ascii="Arial" w:hAnsi="Arial"/>
      <w:noProof/>
      <w:szCs w:val="24"/>
    </w:rPr>
  </w:style>
  <w:style w:type="paragraph" w:styleId="ListeParagraf">
    <w:name w:val="List Paragraph"/>
    <w:basedOn w:val="Normal"/>
    <w:uiPriority w:val="34"/>
    <w:qFormat/>
    <w:rsid w:val="006C3579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rsid w:val="005E507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825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TS_10346_tst_T1_Standard_Tasari_Icerik_(DOC)_218268.docx</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D5C71-8128-4545-B1E6-4E4CA8FD2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DE2F5C-1C66-46B3-8111-57D9B4F2D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F2279-3A52-488B-B45E-3FB38BD104BF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4.xml><?xml version="1.0" encoding="utf-8"?>
<ds:datastoreItem xmlns:ds="http://schemas.openxmlformats.org/officeDocument/2006/customXml" ds:itemID="{E5F3D8A3-B2F9-47CF-AA9B-8CEB4484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Selda ERK</cp:lastModifiedBy>
  <cp:revision>3</cp:revision>
  <cp:lastPrinted>2014-10-13T18:51:00Z</cp:lastPrinted>
  <dcterms:created xsi:type="dcterms:W3CDTF">2022-01-24T07:50:00Z</dcterms:created>
  <dcterms:modified xsi:type="dcterms:W3CDTF">2022-01-24T07:50:00Z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</Properties>
</file>